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有机化学（</w:t>
      </w:r>
      <w:r>
        <w:rPr>
          <w:rFonts w:hint="eastAsia" w:ascii="Times New Roman" w:hAnsi="Times New Roman" w:cs="Times New Roman"/>
          <w:b/>
          <w:sz w:val="32"/>
          <w:szCs w:val="32"/>
          <w:lang w:val="en-US" w:eastAsia="zh-CN"/>
        </w:rPr>
        <w:t>B</w:t>
      </w:r>
      <w:r>
        <w:rPr>
          <w:rFonts w:hint="eastAsia" w:ascii="Times New Roman" w:hAnsi="Times New Roman" w:cs="Times New Roman"/>
          <w:b/>
          <w:sz w:val="32"/>
          <w:szCs w:val="32"/>
        </w:rPr>
        <w:t>）</w:t>
      </w:r>
      <w:r>
        <w:rPr>
          <w:rFonts w:ascii="Times New Roman" w:hAnsi="Times New Roman" w:cs="Times New Roman"/>
          <w:b/>
          <w:sz w:val="32"/>
          <w:szCs w:val="32"/>
        </w:rPr>
        <w:t>》课程教学大纲（2020版）</w:t>
      </w:r>
    </w:p>
    <w:p>
      <w:pPr>
        <w:rPr>
          <w:rFonts w:ascii="Times New Roman" w:hAnsi="Times New Roman" w:cs="Times New Roman"/>
        </w:rPr>
      </w:pPr>
    </w:p>
    <w:tbl>
      <w:tblPr>
        <w:tblStyle w:val="7"/>
        <w:tblW w:w="8336" w:type="dxa"/>
        <w:tblInd w:w="-105" w:type="dxa"/>
        <w:tblLayout w:type="fixed"/>
        <w:tblCellMar>
          <w:top w:w="0" w:type="dxa"/>
          <w:left w:w="0" w:type="dxa"/>
          <w:bottom w:w="0" w:type="dxa"/>
          <w:right w:w="0" w:type="dxa"/>
        </w:tblCellMar>
      </w:tblPr>
      <w:tblGrid>
        <w:gridCol w:w="1257"/>
        <w:gridCol w:w="499"/>
        <w:gridCol w:w="948"/>
        <w:gridCol w:w="997"/>
        <w:gridCol w:w="657"/>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10"/>
                <w:rFonts w:ascii="Times New Roman" w:hAnsi="Times New Roman" w:cs="Times New Roman"/>
                <w:lang w:bidi="ar"/>
              </w:rPr>
              <w:t>课程基本信息（</w:t>
            </w:r>
            <w:r>
              <w:rPr>
                <w:rStyle w:val="11"/>
                <w:rFonts w:eastAsia="宋体"/>
                <w:lang w:bidi="ar"/>
              </w:rPr>
              <w:t>Course Information</w:t>
            </w:r>
            <w:r>
              <w:rPr>
                <w:rStyle w:val="10"/>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13"/>
                <w:rFonts w:hint="default" w:ascii="Times New Roman" w:hAnsi="Times New Roman" w:cs="Times New Roman"/>
                <w:lang w:bidi="ar"/>
              </w:rPr>
              <w:t>（</w:t>
            </w:r>
            <w:r>
              <w:rPr>
                <w:rStyle w:val="12"/>
                <w:rFonts w:eastAsia="微软雅黑"/>
                <w:lang w:bidi="ar"/>
              </w:rPr>
              <w:t>Course Code</w:t>
            </w:r>
            <w:r>
              <w:rPr>
                <w:rStyle w:val="13"/>
                <w:rFonts w:hint="default" w:ascii="Times New Roman" w:hAnsi="Times New Roman" w:cs="Times New Roman"/>
                <w:lang w:bidi="ar"/>
              </w:rPr>
              <w:t>）</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CA</w:t>
            </w:r>
            <w:r>
              <w:rPr>
                <w:rFonts w:hint="eastAsia" w:ascii="Times New Roman" w:hAnsi="Times New Roman" w:eastAsia="宋体" w:cs="Times New Roman"/>
                <w:color w:val="000000"/>
                <w:sz w:val="18"/>
                <w:szCs w:val="18"/>
                <w:lang w:val="en-US" w:eastAsia="zh-CN"/>
              </w:rPr>
              <w:t>018</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学时（</w:t>
            </w:r>
            <w:r>
              <w:rPr>
                <w:rStyle w:val="12"/>
                <w:rFonts w:eastAsia="宋体"/>
                <w:lang w:bidi="ar"/>
              </w:rPr>
              <w:t>Credit Hours</w:t>
            </w:r>
            <w:r>
              <w:rPr>
                <w:rStyle w:val="13"/>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64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学分（</w:t>
            </w:r>
            <w:r>
              <w:rPr>
                <w:rStyle w:val="12"/>
                <w:rFonts w:eastAsia="宋体"/>
                <w:lang w:bidi="ar"/>
              </w:rPr>
              <w:t>Credits</w:t>
            </w:r>
            <w:r>
              <w:rPr>
                <w:rStyle w:val="13"/>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课程名称（</w:t>
            </w:r>
            <w:r>
              <w:rPr>
                <w:rStyle w:val="12"/>
                <w:rFonts w:eastAsia="宋体"/>
                <w:lang w:bidi="ar"/>
              </w:rPr>
              <w:t>Course Name</w:t>
            </w:r>
            <w:r>
              <w:rPr>
                <w:rStyle w:val="13"/>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（中文）</w:t>
            </w:r>
            <w:r>
              <w:rPr>
                <w:rFonts w:hint="eastAsia" w:ascii="Times New Roman" w:hAnsi="Times New Roman" w:eastAsia="微软雅黑" w:cs="Times New Roman"/>
                <w:color w:val="000000"/>
                <w:kern w:val="0"/>
                <w:sz w:val="18"/>
                <w:szCs w:val="18"/>
                <w:lang w:bidi="ar"/>
              </w:rPr>
              <w:t xml:space="preserve">有机化学 </w:t>
            </w:r>
            <w:r>
              <w:rPr>
                <w:rFonts w:hint="eastAsia" w:ascii="Times New Roman" w:hAnsi="Times New Roman" w:eastAsia="微软雅黑" w:cs="Times New Roman"/>
                <w:color w:val="000000"/>
                <w:kern w:val="0"/>
                <w:sz w:val="18"/>
                <w:szCs w:val="18"/>
                <w:lang w:eastAsia="zh-CN" w:bidi="ar"/>
              </w:rPr>
              <w:t>（B）</w:t>
            </w:r>
            <w:bookmarkStart w:id="0" w:name="_GoBack"/>
            <w:bookmarkEnd w:id="0"/>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（英文）</w:t>
            </w:r>
            <w:r>
              <w:rPr>
                <w:rFonts w:hint="eastAsia" w:ascii="Times New Roman" w:hAnsi="Times New Roman" w:eastAsia="微软雅黑" w:cs="Times New Roman"/>
                <w:color w:val="000000"/>
                <w:kern w:val="0"/>
                <w:sz w:val="18"/>
                <w:szCs w:val="18"/>
                <w:lang w:bidi="ar"/>
              </w:rPr>
              <w:t>Organic Chemistry</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12"/>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6A6A6"/>
                <w:sz w:val="18"/>
                <w:szCs w:val="18"/>
              </w:rPr>
            </w:pPr>
            <w:r>
              <w:rPr>
                <w:rFonts w:hint="eastAsia" w:ascii="Times New Roman" w:hAnsi="Times New Roman" w:eastAsia="微软雅黑" w:cs="Times New Roman"/>
                <w:color w:val="000000"/>
                <w:kern w:val="0"/>
                <w:sz w:val="18"/>
                <w:szCs w:val="18"/>
                <w:lang w:bidi="ar"/>
              </w:rPr>
              <w:t>专业</w:t>
            </w:r>
            <w:r>
              <w:rPr>
                <w:rFonts w:ascii="Times New Roman" w:hAnsi="Times New Roman" w:eastAsia="微软雅黑" w:cs="Times New Roman"/>
                <w:color w:val="000000"/>
                <w:kern w:val="0"/>
                <w:sz w:val="18"/>
                <w:szCs w:val="18"/>
                <w:lang w:bidi="ar"/>
              </w:rPr>
              <w:t>基础课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13"/>
                <w:rFonts w:hint="default" w:ascii="Times New Roman" w:hAnsi="Times New Roman" w:cs="Times New Roman"/>
                <w:lang w:bidi="ar"/>
              </w:rPr>
              <w:t>（</w:t>
            </w:r>
            <w:r>
              <w:rPr>
                <w:rStyle w:val="12"/>
                <w:rFonts w:eastAsia="微软雅黑"/>
                <w:lang w:bidi="ar"/>
              </w:rPr>
              <w:t>Target Audience</w:t>
            </w:r>
            <w:r>
              <w:rPr>
                <w:rStyle w:val="13"/>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6A6A6"/>
                <w:sz w:val="18"/>
                <w:szCs w:val="18"/>
              </w:rPr>
            </w:pPr>
            <w:r>
              <w:rPr>
                <w:rFonts w:hint="eastAsia" w:ascii="Times New Roman" w:hAnsi="Times New Roman" w:eastAsia="微软雅黑" w:cs="Times New Roman"/>
                <w:color w:val="000000"/>
                <w:kern w:val="0"/>
                <w:sz w:val="18"/>
                <w:szCs w:val="18"/>
                <w:lang w:bidi="ar"/>
              </w:rPr>
              <w:t>化学</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生物</w:t>
            </w:r>
            <w:r>
              <w:rPr>
                <w:rFonts w:ascii="Times New Roman" w:hAnsi="Times New Roman" w:eastAsia="微软雅黑" w:cs="Times New Roman"/>
                <w:color w:val="000000"/>
                <w:kern w:val="0"/>
                <w:sz w:val="18"/>
                <w:szCs w:val="18"/>
                <w:lang w:bidi="ar"/>
              </w:rPr>
              <w:t>、药学、环境</w:t>
            </w:r>
            <w:r>
              <w:rPr>
                <w:rFonts w:hint="eastAsia" w:ascii="Times New Roman" w:hAnsi="Times New Roman" w:eastAsia="微软雅黑" w:cs="Times New Roman"/>
                <w:color w:val="000000"/>
                <w:kern w:val="0"/>
                <w:sz w:val="18"/>
                <w:szCs w:val="18"/>
                <w:lang w:bidi="ar"/>
              </w:rPr>
              <w:t>、</w:t>
            </w:r>
            <w:r>
              <w:rPr>
                <w:rFonts w:ascii="Times New Roman" w:hAnsi="Times New Roman" w:eastAsia="微软雅黑" w:cs="Times New Roman"/>
                <w:color w:val="000000"/>
                <w:kern w:val="0"/>
                <w:sz w:val="18"/>
                <w:szCs w:val="18"/>
                <w:lang w:bidi="ar"/>
              </w:rPr>
              <w:t>农学、化工</w:t>
            </w:r>
            <w:r>
              <w:rPr>
                <w:rFonts w:hint="eastAsia" w:ascii="Times New Roman" w:hAnsi="Times New Roman" w:eastAsia="微软雅黑" w:cs="Times New Roman"/>
                <w:color w:val="000000"/>
                <w:kern w:val="0"/>
                <w:sz w:val="18"/>
                <w:szCs w:val="18"/>
                <w:lang w:bidi="ar"/>
              </w:rPr>
              <w:t>、海洋</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自然科学</w:t>
            </w:r>
            <w:r>
              <w:rPr>
                <w:rFonts w:ascii="Times New Roman" w:hAnsi="Times New Roman" w:eastAsia="微软雅黑" w:cs="Times New Roman"/>
                <w:color w:val="000000"/>
                <w:kern w:val="0"/>
                <w:sz w:val="18"/>
                <w:szCs w:val="18"/>
                <w:lang w:bidi="ar"/>
              </w:rPr>
              <w:t>平台一年级、生医工二年级本科生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12"/>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6A6A6"/>
                <w:sz w:val="18"/>
                <w:szCs w:val="18"/>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中文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开课院系（</w:t>
            </w:r>
            <w:r>
              <w:rPr>
                <w:rStyle w:val="12"/>
                <w:rFonts w:eastAsia="宋体"/>
                <w:lang w:bidi="ar"/>
              </w:rPr>
              <w:t>School</w:t>
            </w:r>
            <w:r>
              <w:rPr>
                <w:rStyle w:val="13"/>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化学化工学院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13"/>
                <w:rFonts w:hint="default" w:ascii="Times New Roman" w:hAnsi="Times New Roman" w:cs="Times New Roman"/>
                <w:lang w:bidi="ar"/>
              </w:rPr>
              <w:t>（</w:t>
            </w:r>
            <w:r>
              <w:rPr>
                <w:rStyle w:val="12"/>
                <w:rFonts w:eastAsia="微软雅黑"/>
                <w:lang w:bidi="ar"/>
              </w:rPr>
              <w:t>Prerequisite</w:t>
            </w:r>
            <w:r>
              <w:rPr>
                <w:rStyle w:val="13"/>
                <w:rFonts w:hint="default" w:ascii="Times New Roman" w:hAnsi="Times New Roman" w:cs="Times New Roman"/>
                <w:lang w:bidi="ar"/>
              </w:rPr>
              <w:t>）</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无机化学</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后续课程</w:t>
            </w:r>
            <w:r>
              <w:rPr>
                <w:rStyle w:val="12"/>
                <w:rFonts w:eastAsia="微软雅黑"/>
                <w:lang w:bidi="ar"/>
              </w:rPr>
              <w:br w:type="textWrapping"/>
            </w:r>
            <w:r>
              <w:rPr>
                <w:rStyle w:val="12"/>
                <w:rFonts w:eastAsia="微软雅黑"/>
                <w:lang w:bidi="ar"/>
              </w:rPr>
              <w:t>(post</w:t>
            </w:r>
            <w:r>
              <w:rPr>
                <w:rStyle w:val="13"/>
                <w:rFonts w:hint="default" w:ascii="Times New Roman" w:hAnsi="Times New Roman" w:cs="Times New Roman"/>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物理化学</w:t>
            </w: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3"/>
                <w:rFonts w:hint="default" w:ascii="Times New Roman" w:hAnsi="Times New Roman" w:cs="Times New Roman"/>
                <w:lang w:bidi="ar"/>
              </w:rPr>
              <w:t>课程负责人（</w:t>
            </w:r>
            <w:r>
              <w:rPr>
                <w:rStyle w:val="12"/>
                <w:rFonts w:eastAsia="微软雅黑"/>
                <w:lang w:bidi="ar"/>
              </w:rPr>
              <w:t>Instructor</w:t>
            </w:r>
            <w:r>
              <w:rPr>
                <w:rStyle w:val="13"/>
                <w:rFonts w:hint="default" w:ascii="Times New Roman" w:hAnsi="Times New Roman" w:cs="Times New Roman"/>
                <w:lang w:bidi="ar"/>
              </w:rPr>
              <w:t>）</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张万斌</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课程网址</w:t>
            </w:r>
            <w:r>
              <w:rPr>
                <w:rStyle w:val="12"/>
                <w:rFonts w:eastAsia="微软雅黑"/>
                <w:lang w:bidi="ar"/>
              </w:rPr>
              <w:br w:type="textWrapping"/>
            </w:r>
            <w:r>
              <w:rPr>
                <w:rStyle w:val="12"/>
                <w:rFonts w:eastAsia="微软雅黑"/>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中国大学慕课国家精品在线课程学习平台</w:t>
            </w:r>
            <w:r>
              <w:rPr>
                <w:rFonts w:ascii="Times New Roman" w:hAnsi="Times New Roman" w:eastAsia="微软雅黑" w:cs="Times New Roman"/>
                <w:color w:val="000000"/>
                <w:sz w:val="18"/>
                <w:szCs w:val="18"/>
              </w:rPr>
              <w:t>https://www.icourse163.org</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课程简介（中文）（</w:t>
            </w:r>
            <w:r>
              <w:rPr>
                <w:rStyle w:val="12"/>
                <w:rFonts w:eastAsia="宋体"/>
                <w:lang w:bidi="ar"/>
              </w:rPr>
              <w:t>Description</w:t>
            </w:r>
            <w:r>
              <w:rPr>
                <w:rStyle w:val="13"/>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3"/>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（中文</w:t>
            </w:r>
            <w:r>
              <w:rPr>
                <w:rStyle w:val="12"/>
                <w:rFonts w:eastAsia="微软雅黑"/>
                <w:lang w:bidi="ar"/>
              </w:rPr>
              <w:t>300-500</w:t>
            </w:r>
            <w:r>
              <w:rPr>
                <w:rStyle w:val="13"/>
                <w:rFonts w:hint="default" w:ascii="Times New Roman" w:hAnsi="Times New Roman" w:cs="Times New Roman"/>
                <w:lang w:bidi="ar"/>
              </w:rPr>
              <w:t>字，含课程性质、主要教学内容、课程教学目标等）</w:t>
            </w:r>
          </w:p>
          <w:p>
            <w:pPr>
              <w:widowControl/>
              <w:ind w:firstLine="360" w:firstLineChars="200"/>
              <w:jc w:val="left"/>
              <w:textAlignment w:val="center"/>
              <w:rPr>
                <w:rFonts w:ascii="Times New Roman" w:hAnsi="Times New Roman" w:eastAsia="微软雅黑" w:cs="Times New Roman"/>
                <w:color w:val="000000"/>
                <w:sz w:val="18"/>
                <w:szCs w:val="18"/>
                <w:lang w:bidi="ar"/>
              </w:rPr>
            </w:pPr>
            <w:r>
              <w:rPr>
                <w:rFonts w:hint="eastAsia" w:ascii="Times New Roman" w:hAnsi="Times New Roman" w:eastAsia="微软雅黑" w:cs="Times New Roman"/>
                <w:color w:val="000000"/>
                <w:sz w:val="18"/>
                <w:szCs w:val="18"/>
                <w:lang w:bidi="ar"/>
              </w:rPr>
              <w:t>有机化学是化学的一个重要分支，</w:t>
            </w:r>
            <w:r>
              <w:rPr>
                <w:rFonts w:ascii="Times New Roman" w:hAnsi="Times New Roman" w:eastAsia="微软雅黑" w:cs="Times New Roman"/>
                <w:color w:val="000000"/>
                <w:sz w:val="18"/>
                <w:szCs w:val="18"/>
                <w:lang w:bidi="ar"/>
              </w:rPr>
              <w:t>是在分子水平上讲授含碳化合物分子结构与它们的相互转换机理，产物及其分离，鉴定和应用的基础科学，是化学化工、生物、药学、医学、农学、环境、材料等学科的支撑学科</w:t>
            </w:r>
            <w:r>
              <w:rPr>
                <w:rFonts w:hint="eastAsia" w:ascii="Times New Roman" w:hAnsi="Times New Roman" w:eastAsia="微软雅黑" w:cs="Times New Roman"/>
                <w:color w:val="000000"/>
                <w:sz w:val="18"/>
                <w:szCs w:val="18"/>
                <w:lang w:bidi="ar"/>
              </w:rPr>
              <w:t>，</w:t>
            </w:r>
            <w:r>
              <w:rPr>
                <w:rFonts w:ascii="Times New Roman" w:hAnsi="Times New Roman" w:eastAsia="微软雅黑" w:cs="Times New Roman"/>
                <w:color w:val="000000"/>
                <w:sz w:val="18"/>
                <w:szCs w:val="18"/>
                <w:lang w:bidi="ar"/>
              </w:rPr>
              <w:t>是创造新物质的一</w:t>
            </w:r>
            <w:r>
              <w:rPr>
                <w:rFonts w:hint="eastAsia" w:ascii="Times New Roman" w:hAnsi="Times New Roman" w:eastAsia="微软雅黑" w:cs="Times New Roman"/>
                <w:color w:val="000000"/>
                <w:sz w:val="18"/>
                <w:szCs w:val="18"/>
                <w:lang w:bidi="ar"/>
              </w:rPr>
              <w:t>门</w:t>
            </w:r>
            <w:r>
              <w:rPr>
                <w:rFonts w:ascii="Times New Roman" w:hAnsi="Times New Roman" w:eastAsia="微软雅黑" w:cs="Times New Roman"/>
                <w:color w:val="000000"/>
                <w:sz w:val="18"/>
                <w:szCs w:val="18"/>
                <w:lang w:bidi="ar"/>
              </w:rPr>
              <w:t>重要学科</w:t>
            </w:r>
            <w:r>
              <w:rPr>
                <w:rFonts w:hint="eastAsia" w:ascii="Times New Roman" w:hAnsi="Times New Roman" w:eastAsia="微软雅黑" w:cs="Times New Roman"/>
                <w:color w:val="000000"/>
                <w:sz w:val="18"/>
                <w:szCs w:val="18"/>
                <w:lang w:bidi="ar"/>
              </w:rPr>
              <w:t>！</w:t>
            </w:r>
          </w:p>
          <w:p>
            <w:pPr>
              <w:widowControl/>
              <w:ind w:firstLine="360" w:firstLineChars="200"/>
              <w:jc w:val="left"/>
              <w:textAlignment w:val="center"/>
              <w:rPr>
                <w:rFonts w:ascii="Times New Roman" w:hAnsi="Times New Roman" w:eastAsia="微软雅黑" w:cs="Times New Roman"/>
                <w:color w:val="000000"/>
                <w:sz w:val="18"/>
                <w:szCs w:val="18"/>
                <w:lang w:bidi="ar"/>
              </w:rPr>
            </w:pPr>
            <w:r>
              <w:rPr>
                <w:rFonts w:hint="eastAsia" w:ascii="Times New Roman" w:hAnsi="Times New Roman" w:eastAsia="微软雅黑" w:cs="Times New Roman"/>
                <w:color w:val="000000"/>
                <w:sz w:val="18"/>
                <w:szCs w:val="18"/>
                <w:lang w:bidi="ar"/>
              </w:rPr>
              <w:t>本课程是继无机化学之后的化学、化工、</w:t>
            </w:r>
            <w:r>
              <w:rPr>
                <w:rFonts w:ascii="Times New Roman" w:hAnsi="Times New Roman" w:eastAsia="微软雅黑" w:cs="Times New Roman"/>
                <w:color w:val="000000"/>
                <w:sz w:val="18"/>
                <w:szCs w:val="18"/>
                <w:lang w:bidi="ar"/>
              </w:rPr>
              <w:t>生命、环境、药学、</w:t>
            </w:r>
            <w:r>
              <w:rPr>
                <w:rFonts w:hint="eastAsia" w:ascii="Times New Roman" w:hAnsi="Times New Roman" w:eastAsia="微软雅黑" w:cs="Times New Roman"/>
                <w:color w:val="000000"/>
                <w:sz w:val="18"/>
                <w:szCs w:val="18"/>
                <w:lang w:bidi="ar"/>
              </w:rPr>
              <w:t>医学</w:t>
            </w:r>
            <w:r>
              <w:rPr>
                <w:rFonts w:ascii="Times New Roman" w:hAnsi="Times New Roman" w:eastAsia="微软雅黑" w:cs="Times New Roman"/>
                <w:color w:val="000000"/>
                <w:sz w:val="18"/>
                <w:szCs w:val="18"/>
                <w:lang w:bidi="ar"/>
              </w:rPr>
              <w:t>、农学</w:t>
            </w:r>
            <w:r>
              <w:rPr>
                <w:rFonts w:hint="eastAsia" w:ascii="Times New Roman" w:hAnsi="Times New Roman" w:eastAsia="微软雅黑" w:cs="Times New Roman"/>
                <w:color w:val="000000"/>
                <w:sz w:val="18"/>
                <w:szCs w:val="18"/>
                <w:lang w:bidi="ar"/>
              </w:rPr>
              <w:t>等</w:t>
            </w:r>
            <w:r>
              <w:rPr>
                <w:rFonts w:ascii="Times New Roman" w:hAnsi="Times New Roman" w:eastAsia="微软雅黑" w:cs="Times New Roman"/>
                <w:color w:val="000000"/>
                <w:sz w:val="18"/>
                <w:szCs w:val="18"/>
                <w:lang w:bidi="ar"/>
              </w:rPr>
              <w:t>相关</w:t>
            </w:r>
            <w:r>
              <w:rPr>
                <w:rFonts w:hint="eastAsia" w:ascii="Times New Roman" w:hAnsi="Times New Roman" w:eastAsia="微软雅黑" w:cs="Times New Roman"/>
                <w:color w:val="000000"/>
                <w:sz w:val="18"/>
                <w:szCs w:val="18"/>
                <w:lang w:bidi="ar"/>
              </w:rPr>
              <w:t>学科的专业基础课。早在</w:t>
            </w:r>
            <w:r>
              <w:rPr>
                <w:rFonts w:ascii="Times New Roman" w:hAnsi="Times New Roman" w:eastAsia="微软雅黑" w:cs="Times New Roman"/>
                <w:color w:val="000000"/>
                <w:sz w:val="18"/>
                <w:szCs w:val="18"/>
                <w:lang w:bidi="ar"/>
              </w:rPr>
              <w:t>2004年</w:t>
            </w:r>
            <w:r>
              <w:rPr>
                <w:rFonts w:hint="eastAsia" w:ascii="Times New Roman" w:hAnsi="Times New Roman" w:eastAsia="微软雅黑" w:cs="Times New Roman"/>
                <w:color w:val="000000"/>
                <w:sz w:val="18"/>
                <w:szCs w:val="18"/>
                <w:lang w:bidi="ar"/>
              </w:rPr>
              <w:t>就</w:t>
            </w:r>
            <w:r>
              <w:rPr>
                <w:rFonts w:ascii="Times New Roman" w:hAnsi="Times New Roman" w:eastAsia="微软雅黑" w:cs="Times New Roman"/>
                <w:color w:val="000000"/>
                <w:sz w:val="18"/>
                <w:szCs w:val="18"/>
                <w:lang w:bidi="ar"/>
              </w:rPr>
              <w:t>被评为上海市精品课程。</w:t>
            </w:r>
            <w:r>
              <w:rPr>
                <w:rFonts w:hint="eastAsia" w:ascii="Times New Roman" w:hAnsi="Times New Roman" w:eastAsia="微软雅黑" w:cs="Times New Roman"/>
                <w:color w:val="000000"/>
                <w:sz w:val="18"/>
                <w:szCs w:val="18"/>
                <w:lang w:bidi="ar"/>
              </w:rPr>
              <w:t>课程</w:t>
            </w:r>
            <w:r>
              <w:rPr>
                <w:rFonts w:ascii="Times New Roman" w:hAnsi="Times New Roman" w:eastAsia="微软雅黑" w:cs="Times New Roman"/>
                <w:color w:val="000000"/>
                <w:sz w:val="18"/>
                <w:szCs w:val="18"/>
                <w:lang w:bidi="ar"/>
              </w:rPr>
              <w:t>主要讲授常见有机物的结构，性质以及反应机理，分离鉴定</w:t>
            </w:r>
            <w:r>
              <w:rPr>
                <w:rFonts w:hint="eastAsia" w:ascii="Times New Roman" w:hAnsi="Times New Roman" w:eastAsia="微软雅黑" w:cs="Times New Roman"/>
                <w:color w:val="000000"/>
                <w:sz w:val="18"/>
                <w:szCs w:val="18"/>
                <w:lang w:bidi="ar"/>
              </w:rPr>
              <w:t>、</w:t>
            </w:r>
            <w:r>
              <w:rPr>
                <w:rFonts w:ascii="Times New Roman" w:hAnsi="Times New Roman" w:eastAsia="微软雅黑" w:cs="Times New Roman"/>
                <w:color w:val="000000"/>
                <w:sz w:val="18"/>
                <w:szCs w:val="18"/>
                <w:lang w:bidi="ar"/>
              </w:rPr>
              <w:t>有机物的合成等基础知识</w:t>
            </w:r>
            <w:r>
              <w:rPr>
                <w:rFonts w:hint="eastAsia" w:ascii="Times New Roman" w:hAnsi="Times New Roman" w:eastAsia="微软雅黑" w:cs="Times New Roman"/>
                <w:color w:val="000000"/>
                <w:sz w:val="18"/>
                <w:szCs w:val="18"/>
                <w:lang w:bidi="ar"/>
              </w:rPr>
              <w:t>。通过</w:t>
            </w:r>
            <w:r>
              <w:rPr>
                <w:rFonts w:ascii="Times New Roman" w:hAnsi="Times New Roman" w:eastAsia="微软雅黑" w:cs="Times New Roman"/>
                <w:color w:val="000000"/>
                <w:sz w:val="18"/>
                <w:szCs w:val="18"/>
                <w:lang w:bidi="ar"/>
              </w:rPr>
              <w:t>本门课程的学习，要</w:t>
            </w:r>
            <w:r>
              <w:rPr>
                <w:rFonts w:hint="eastAsia" w:ascii="Times New Roman" w:hAnsi="Times New Roman" w:eastAsia="微软雅黑" w:cs="Times New Roman"/>
                <w:color w:val="000000"/>
                <w:sz w:val="18"/>
                <w:szCs w:val="18"/>
                <w:lang w:bidi="ar"/>
              </w:rPr>
              <w:t>使学生掌握有机物的结构、化学性质以及重要的反应及条件、微观机理、基本</w:t>
            </w:r>
            <w:r>
              <w:rPr>
                <w:rFonts w:ascii="Times New Roman" w:hAnsi="Times New Roman" w:eastAsia="微软雅黑" w:cs="Times New Roman"/>
                <w:color w:val="000000"/>
                <w:sz w:val="18"/>
                <w:szCs w:val="18"/>
                <w:lang w:bidi="ar"/>
              </w:rPr>
              <w:t>的</w:t>
            </w:r>
            <w:r>
              <w:rPr>
                <w:rFonts w:hint="eastAsia" w:ascii="Times New Roman" w:hAnsi="Times New Roman" w:eastAsia="微软雅黑" w:cs="Times New Roman"/>
                <w:color w:val="000000"/>
                <w:sz w:val="18"/>
                <w:szCs w:val="18"/>
                <w:lang w:bidi="ar"/>
              </w:rPr>
              <w:t>有机</w:t>
            </w:r>
            <w:r>
              <w:rPr>
                <w:rFonts w:ascii="Times New Roman" w:hAnsi="Times New Roman" w:eastAsia="微软雅黑" w:cs="Times New Roman"/>
                <w:color w:val="000000"/>
                <w:sz w:val="18"/>
                <w:szCs w:val="18"/>
                <w:lang w:bidi="ar"/>
              </w:rPr>
              <w:t>合成</w:t>
            </w:r>
            <w:r>
              <w:rPr>
                <w:rFonts w:hint="eastAsia" w:ascii="Times New Roman" w:hAnsi="Times New Roman" w:eastAsia="微软雅黑" w:cs="Times New Roman"/>
                <w:color w:val="000000"/>
                <w:sz w:val="18"/>
                <w:szCs w:val="18"/>
                <w:lang w:bidi="ar"/>
              </w:rPr>
              <w:t>路线设计，为今后的继续深造，从事化学、化工、药学、生物科学等相关领域的研究与开发打下坚实的基础。</w:t>
            </w:r>
          </w:p>
          <w:p>
            <w:pPr>
              <w:widowControl/>
              <w:jc w:val="left"/>
              <w:textAlignment w:val="center"/>
              <w:rPr>
                <w:rStyle w:val="13"/>
                <w:rFonts w:hint="default" w:ascii="Times New Roman" w:hAnsi="Times New Roman" w:cs="Times New Roman"/>
                <w:lang w:bidi="ar"/>
              </w:rPr>
            </w:pPr>
          </w:p>
          <w:p>
            <w:pPr>
              <w:widowControl/>
              <w:jc w:val="left"/>
              <w:textAlignment w:val="center"/>
              <w:rPr>
                <w:rStyle w:val="13"/>
                <w:rFonts w:hint="default" w:ascii="Times New Roman" w:hAnsi="Times New Roman" w:cs="Times New Roman"/>
                <w:lang w:bidi="ar"/>
              </w:rPr>
            </w:pPr>
          </w:p>
          <w:p>
            <w:pPr>
              <w:widowControl/>
              <w:jc w:val="left"/>
              <w:textAlignment w:val="center"/>
              <w:rPr>
                <w:rStyle w:val="13"/>
                <w:rFonts w:hint="default" w:ascii="Times New Roman" w:hAnsi="Times New Roman" w:cs="Times New Roman"/>
                <w:lang w:bidi="ar"/>
              </w:rPr>
            </w:pP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课程简介（英文）（</w:t>
            </w:r>
            <w:r>
              <w:rPr>
                <w:rStyle w:val="12"/>
                <w:rFonts w:eastAsia="宋体"/>
                <w:lang w:bidi="ar"/>
              </w:rPr>
              <w:t>Description</w:t>
            </w:r>
            <w:r>
              <w:rPr>
                <w:rStyle w:val="13"/>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3"/>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12"/>
                <w:rFonts w:eastAsia="微软雅黑"/>
                <w:lang w:bidi="ar"/>
              </w:rPr>
              <w:t>300-500</w:t>
            </w:r>
            <w:r>
              <w:rPr>
                <w:rStyle w:val="13"/>
                <w:rFonts w:hint="default" w:ascii="Times New Roman" w:hAnsi="Times New Roman" w:cs="Times New Roman"/>
                <w:lang w:bidi="ar"/>
              </w:rPr>
              <w:t>字）</w:t>
            </w:r>
          </w:p>
          <w:p>
            <w:pPr>
              <w:widowControl/>
              <w:textAlignment w:val="center"/>
              <w:rPr>
                <w:rFonts w:ascii="Times New Roman" w:hAnsi="Times New Roman" w:eastAsia="微软雅黑" w:cs="Times New Roman"/>
                <w:color w:val="000000"/>
                <w:szCs w:val="21"/>
                <w:lang w:bidi="ar"/>
              </w:rPr>
            </w:pPr>
            <w:r>
              <w:rPr>
                <w:rFonts w:ascii="Times New Roman" w:hAnsi="Times New Roman" w:eastAsia="微软雅黑" w:cs="Times New Roman"/>
                <w:color w:val="000000"/>
                <w:szCs w:val="21"/>
                <w:lang w:bidi="ar"/>
              </w:rPr>
              <w:t>Organic chemistry</w:t>
            </w:r>
            <w:r>
              <w:rPr>
                <w:rFonts w:hint="eastAsia" w:ascii="Times New Roman" w:hAnsi="Times New Roman" w:eastAsia="微软雅黑" w:cs="Times New Roman"/>
                <w:color w:val="000000"/>
                <w:szCs w:val="21"/>
                <w:lang w:bidi="ar"/>
              </w:rPr>
              <w:t>,</w:t>
            </w:r>
            <w:r>
              <w:rPr>
                <w:rFonts w:ascii="Times New Roman" w:hAnsi="Times New Roman" w:eastAsia="微软雅黑" w:cs="Times New Roman"/>
                <w:color w:val="000000"/>
                <w:szCs w:val="21"/>
                <w:lang w:bidi="ar"/>
              </w:rPr>
              <w:t xml:space="preserve"> an important branch of chemistry,</w:t>
            </w:r>
            <w:r>
              <w:rPr>
                <w:rFonts w:hint="eastAsia" w:ascii="Times New Roman" w:hAnsi="Times New Roman" w:eastAsia="微软雅黑" w:cs="Times New Roman"/>
                <w:color w:val="000000"/>
                <w:szCs w:val="21"/>
                <w:lang w:bidi="ar"/>
              </w:rPr>
              <w:t xml:space="preserve"> </w:t>
            </w:r>
            <w:r>
              <w:rPr>
                <w:rFonts w:ascii="Times New Roman" w:hAnsi="Times New Roman" w:eastAsia="微软雅黑" w:cs="Times New Roman"/>
                <w:color w:val="000000"/>
                <w:szCs w:val="21"/>
                <w:lang w:bidi="ar"/>
              </w:rPr>
              <w:t>is the study of the structure and reactions of compounds in nature of compounds, in the fossil reserves such as coal and oil, and of those compounds that c</w:t>
            </w:r>
            <w:r>
              <w:rPr>
                <w:rFonts w:hint="eastAsia" w:ascii="Times New Roman" w:hAnsi="Times New Roman" w:eastAsia="微软雅黑" w:cs="Times New Roman"/>
                <w:color w:val="000000"/>
                <w:szCs w:val="21"/>
                <w:lang w:bidi="ar"/>
              </w:rPr>
              <w:t>a</w:t>
            </w:r>
            <w:r>
              <w:rPr>
                <w:rFonts w:ascii="Times New Roman" w:hAnsi="Times New Roman" w:eastAsia="微软雅黑" w:cs="Times New Roman"/>
                <w:color w:val="000000"/>
                <w:szCs w:val="21"/>
                <w:lang w:bidi="ar"/>
              </w:rPr>
              <w:t>n be</w:t>
            </w:r>
            <w:r>
              <w:rPr>
                <w:rFonts w:hint="eastAsia" w:ascii="Times New Roman" w:hAnsi="Times New Roman" w:eastAsia="微软雅黑" w:cs="Times New Roman"/>
                <w:color w:val="000000"/>
                <w:szCs w:val="21"/>
                <w:lang w:bidi="ar"/>
              </w:rPr>
              <w:t xml:space="preserve"> made</w:t>
            </w:r>
            <w:r>
              <w:rPr>
                <w:rFonts w:ascii="Times New Roman" w:hAnsi="Times New Roman" w:eastAsia="微软雅黑" w:cs="Times New Roman"/>
                <w:color w:val="000000"/>
                <w:szCs w:val="21"/>
                <w:lang w:bidi="ar"/>
              </w:rPr>
              <w:t xml:space="preserve"> from them</w:t>
            </w:r>
            <w:r>
              <w:rPr>
                <w:rFonts w:hint="eastAsia" w:ascii="Times New Roman" w:hAnsi="Times New Roman" w:eastAsia="微软雅黑" w:cs="Times New Roman"/>
                <w:color w:val="000000"/>
                <w:szCs w:val="21"/>
                <w:lang w:bidi="ar"/>
              </w:rPr>
              <w:t xml:space="preserve">. It is </w:t>
            </w:r>
            <w:r>
              <w:rPr>
                <w:rFonts w:ascii="Times New Roman" w:hAnsi="Times New Roman" w:eastAsia="微软雅黑" w:cs="Times New Roman"/>
                <w:color w:val="000000"/>
                <w:szCs w:val="21"/>
                <w:lang w:bidi="ar"/>
              </w:rPr>
              <w:t xml:space="preserve">the </w:t>
            </w:r>
            <w:r>
              <w:rPr>
                <w:rFonts w:hint="eastAsia" w:ascii="Times New Roman" w:hAnsi="Times New Roman" w:eastAsia="微软雅黑" w:cs="Times New Roman"/>
                <w:color w:val="000000"/>
                <w:szCs w:val="21"/>
                <w:lang w:bidi="ar"/>
              </w:rPr>
              <w:t>basis</w:t>
            </w:r>
            <w:r>
              <w:rPr>
                <w:rFonts w:ascii="Times New Roman" w:hAnsi="Times New Roman" w:eastAsia="微软雅黑" w:cs="Times New Roman"/>
                <w:color w:val="000000"/>
                <w:szCs w:val="21"/>
                <w:lang w:bidi="ar"/>
              </w:rPr>
              <w:t xml:space="preserve"> </w:t>
            </w:r>
            <w:r>
              <w:rPr>
                <w:rFonts w:hint="eastAsia" w:ascii="Times New Roman" w:hAnsi="Times New Roman" w:eastAsia="微软雅黑" w:cs="Times New Roman"/>
                <w:color w:val="000000"/>
                <w:szCs w:val="21"/>
                <w:lang w:bidi="ar"/>
              </w:rPr>
              <w:t>of</w:t>
            </w:r>
            <w:r>
              <w:rPr>
                <w:rFonts w:ascii="Times New Roman" w:hAnsi="Times New Roman" w:eastAsia="微软雅黑" w:cs="Times New Roman"/>
                <w:color w:val="000000"/>
                <w:szCs w:val="21"/>
                <w:lang w:bidi="ar"/>
              </w:rPr>
              <w:t xml:space="preserve"> </w:t>
            </w:r>
            <w:r>
              <w:rPr>
                <w:rFonts w:hint="eastAsia" w:ascii="Times New Roman" w:hAnsi="Times New Roman" w:eastAsia="微软雅黑" w:cs="Times New Roman"/>
                <w:color w:val="000000"/>
                <w:szCs w:val="21"/>
                <w:lang w:bidi="ar"/>
              </w:rPr>
              <w:t xml:space="preserve">multidisciplinary such as </w:t>
            </w:r>
            <w:r>
              <w:rPr>
                <w:rFonts w:ascii="Times New Roman" w:hAnsi="Times New Roman" w:eastAsia="微软雅黑" w:cs="Times New Roman"/>
                <w:color w:val="000000"/>
                <w:szCs w:val="21"/>
                <w:lang w:bidi="ar"/>
              </w:rPr>
              <w:t>chemistry &amp; chemical engineering, biology, pharmacy, medicine</w:t>
            </w:r>
            <w:r>
              <w:rPr>
                <w:rFonts w:hint="eastAsia" w:ascii="Times New Roman" w:hAnsi="Times New Roman" w:eastAsia="微软雅黑" w:cs="Times New Roman"/>
                <w:color w:val="000000"/>
                <w:szCs w:val="21"/>
                <w:lang w:bidi="ar"/>
              </w:rPr>
              <w:t xml:space="preserve">, </w:t>
            </w:r>
            <w:r>
              <w:rPr>
                <w:rFonts w:ascii="Times New Roman" w:hAnsi="Times New Roman" w:eastAsia="微软雅黑" w:cs="Times New Roman"/>
                <w:color w:val="000000"/>
                <w:szCs w:val="21"/>
                <w:lang w:bidi="ar"/>
              </w:rPr>
              <w:t>agronomy, environmentology</w:t>
            </w:r>
            <w:r>
              <w:rPr>
                <w:rFonts w:hint="eastAsia" w:ascii="Times New Roman" w:hAnsi="Times New Roman" w:eastAsia="微软雅黑" w:cs="Times New Roman"/>
                <w:color w:val="000000"/>
                <w:szCs w:val="21"/>
                <w:lang w:bidi="ar"/>
              </w:rPr>
              <w:t xml:space="preserve"> and </w:t>
            </w:r>
            <w:r>
              <w:rPr>
                <w:rFonts w:ascii="Times New Roman" w:hAnsi="Times New Roman" w:eastAsia="微软雅黑" w:cs="Times New Roman"/>
                <w:color w:val="000000"/>
                <w:szCs w:val="21"/>
                <w:lang w:bidi="ar"/>
              </w:rPr>
              <w:t>materials</w:t>
            </w:r>
            <w:r>
              <w:rPr>
                <w:rFonts w:hint="eastAsia" w:ascii="Times New Roman" w:hAnsi="Times New Roman" w:eastAsia="微软雅黑" w:cs="Times New Roman"/>
                <w:color w:val="000000"/>
                <w:szCs w:val="21"/>
                <w:lang w:bidi="ar"/>
              </w:rPr>
              <w:t>. And it has grown into the confident basis of vast multinational industries that feed, clothe, and cure million of people without their being aware of the role of chemistry in their lives.</w:t>
            </w:r>
          </w:p>
          <w:p>
            <w:pPr>
              <w:widowControl/>
              <w:textAlignment w:val="center"/>
              <w:rPr>
                <w:rStyle w:val="13"/>
                <w:rFonts w:hint="default" w:ascii="Times New Roman" w:hAnsi="Times New Roman" w:cs="Times New Roman"/>
                <w:sz w:val="21"/>
                <w:szCs w:val="21"/>
                <w:lang w:bidi="ar"/>
              </w:rPr>
            </w:pPr>
            <w:r>
              <w:rPr>
                <w:rFonts w:hint="eastAsia" w:ascii="Times New Roman" w:hAnsi="Times New Roman" w:eastAsia="微软雅黑" w:cs="Times New Roman"/>
                <w:color w:val="000000"/>
                <w:szCs w:val="21"/>
                <w:lang w:bidi="ar"/>
              </w:rPr>
              <w:t xml:space="preserve">  </w:t>
            </w:r>
            <w:r>
              <w:rPr>
                <w:rFonts w:ascii="Times New Roman" w:hAnsi="Times New Roman" w:eastAsia="微软雅黑" w:cs="Times New Roman"/>
                <w:color w:val="000000"/>
                <w:szCs w:val="21"/>
                <w:lang w:bidi="ar"/>
              </w:rPr>
              <w:t xml:space="preserve"> </w:t>
            </w:r>
            <w:r>
              <w:rPr>
                <w:rFonts w:hint="eastAsia" w:ascii="Times New Roman" w:hAnsi="Times New Roman" w:eastAsia="微软雅黑" w:cs="Times New Roman"/>
                <w:color w:val="000000"/>
                <w:szCs w:val="21"/>
                <w:lang w:bidi="ar"/>
              </w:rPr>
              <w:t>The main components of organic chemistry as a discipline are structure determination, theoretical organic chemistry, reaction mechanisms and</w:t>
            </w:r>
            <w:r>
              <w:rPr>
                <w:rFonts w:ascii="Times New Roman" w:hAnsi="Times New Roman" w:eastAsia="微软雅黑" w:cs="Times New Roman"/>
                <w:color w:val="000000"/>
                <w:szCs w:val="21"/>
                <w:lang w:bidi="ar"/>
              </w:rPr>
              <w:t xml:space="preserve"> </w:t>
            </w:r>
            <w:r>
              <w:rPr>
                <w:rFonts w:hint="eastAsia" w:ascii="Times New Roman" w:hAnsi="Times New Roman" w:eastAsia="微软雅黑" w:cs="Times New Roman"/>
                <w:color w:val="000000"/>
                <w:szCs w:val="21"/>
                <w:lang w:bidi="ar"/>
              </w:rPr>
              <w:t>synthesis. The course in our university was praise as Shanghai Model Course in 2004. It tell the students about the structure of organic molecules and the reasons behinds them; how the structure relates to their function; the reactions the molecules undergo and how and why they behave in the way they do; how molecules are made and how the students too can think about making molecules; nature and industry. The course will equip the students with enough fundamental organic chemistry to learn the corresponding courses and explore the corresponding topic.</w:t>
            </w:r>
          </w:p>
          <w:p>
            <w:pPr>
              <w:widowControl/>
              <w:jc w:val="left"/>
              <w:textAlignment w:val="center"/>
              <w:rPr>
                <w:rStyle w:val="13"/>
                <w:rFonts w:hint="default" w:ascii="Times New Roman" w:hAnsi="Times New Roman" w:cs="Times New Roman"/>
                <w:lang w:bidi="ar"/>
              </w:rPr>
            </w:pP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10"/>
                <w:rFonts w:ascii="Times New Roman" w:hAnsi="Times New Roman" w:cs="Times New Roman"/>
                <w:lang w:bidi="ar"/>
              </w:rPr>
              <w:t>课程目标与内容（</w:t>
            </w:r>
            <w:r>
              <w:rPr>
                <w:rStyle w:val="11"/>
                <w:rFonts w:eastAsia="宋体"/>
                <w:lang w:bidi="ar"/>
              </w:rPr>
              <w:t>Course objectives and contents</w:t>
            </w:r>
            <w:r>
              <w:rPr>
                <w:rStyle w:val="10"/>
                <w:rFonts w:ascii="Times New Roman" w:hAnsi="Times New Roman" w:cs="Times New Roman"/>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3"/>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w:t>
            </w:r>
            <w:r>
              <w:rPr>
                <w:rFonts w:hint="eastAsia"/>
                <w:szCs w:val="22"/>
              </w:rPr>
              <w:t xml:space="preserve"> </w:t>
            </w:r>
            <w:r>
              <w:rPr>
                <w:rFonts w:hint="eastAsia" w:ascii="Times New Roman" w:hAnsi="Times New Roman" w:eastAsia="微软雅黑" w:cs="Times New Roman"/>
                <w:color w:val="000000"/>
                <w:kern w:val="0"/>
                <w:sz w:val="18"/>
                <w:szCs w:val="18"/>
                <w:lang w:bidi="ar"/>
              </w:rPr>
              <w:t>掌握常见有机物的结构、命名、重要的化学反应。（B1、B2）</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r>
              <w:rPr>
                <w:rFonts w:ascii="Times New Roman" w:hAnsi="Times New Roman" w:eastAsia="微软雅黑" w:cs="Times New Roman"/>
                <w:color w:val="000000"/>
                <w:kern w:val="0"/>
                <w:sz w:val="18"/>
                <w:szCs w:val="18"/>
                <w:lang w:bidi="ar"/>
              </w:rPr>
              <w:t xml:space="preserve"> </w:t>
            </w:r>
            <w:r>
              <w:rPr>
                <w:rFonts w:hint="eastAsia" w:ascii="Times New Roman" w:hAnsi="Times New Roman" w:eastAsia="微软雅黑" w:cs="Times New Roman"/>
                <w:color w:val="000000"/>
                <w:kern w:val="0"/>
                <w:sz w:val="18"/>
                <w:szCs w:val="18"/>
                <w:lang w:bidi="ar"/>
              </w:rPr>
              <w:t>掌握亲电取代、亲电加成、亲核取代、亲核加成、自由基取代等常见重要有机反应的机理，并能做到举一反三，灵活应用，能运用机理分析有机反应的实质。（Ｂ2、B4、</w:t>
            </w:r>
            <w:r>
              <w:rPr>
                <w:rFonts w:ascii="Times New Roman" w:hAnsi="Times New Roman" w:eastAsia="微软雅黑" w:cs="Times New Roman"/>
                <w:color w:val="000000"/>
                <w:kern w:val="0"/>
                <w:sz w:val="18"/>
                <w:szCs w:val="18"/>
                <w:lang w:bidi="ar"/>
              </w:rPr>
              <w:t>C5</w:t>
            </w:r>
            <w:r>
              <w:rPr>
                <w:rFonts w:hint="eastAsia" w:ascii="Times New Roman" w:hAnsi="Times New Roman" w:eastAsia="微软雅黑" w:cs="Times New Roman"/>
                <w:color w:val="000000"/>
                <w:kern w:val="0"/>
                <w:sz w:val="18"/>
                <w:szCs w:val="18"/>
                <w:lang w:bidi="ar"/>
              </w:rPr>
              <w:t>）</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3.</w:t>
            </w:r>
            <w:r>
              <w:rPr>
                <w:rFonts w:ascii="Times New Roman" w:hAnsi="Times New Roman" w:eastAsia="微软雅黑" w:cs="Times New Roman"/>
                <w:color w:val="000000"/>
                <w:kern w:val="0"/>
                <w:sz w:val="18"/>
                <w:szCs w:val="18"/>
                <w:lang w:bidi="ar"/>
              </w:rPr>
              <w:t xml:space="preserve"> </w:t>
            </w:r>
            <w:r>
              <w:rPr>
                <w:rFonts w:hint="eastAsia" w:ascii="Times New Roman" w:hAnsi="Times New Roman" w:eastAsia="微软雅黑" w:cs="Times New Roman"/>
                <w:color w:val="000000"/>
                <w:kern w:val="0"/>
                <w:sz w:val="18"/>
                <w:szCs w:val="18"/>
                <w:lang w:bidi="ar"/>
              </w:rPr>
              <w:t>掌握常见有机物的合成方法及基本有机合成路线设计技巧，能运用这些知识合成需要的有机化合物和天然物，具备解决实际问题的能力。（A</w:t>
            </w:r>
            <w:r>
              <w:rPr>
                <w:rFonts w:ascii="Times New Roman" w:hAnsi="Times New Roman" w:eastAsia="微软雅黑" w:cs="Times New Roman"/>
                <w:color w:val="000000"/>
                <w:kern w:val="0"/>
                <w:sz w:val="18"/>
                <w:szCs w:val="18"/>
                <w:lang w:bidi="ar"/>
              </w:rPr>
              <w:t>3、B2、C3）</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4. 了解学科发展的基本方向和前沿知识，认识有机物的基本特点和研究方法，</w:t>
            </w:r>
            <w:r>
              <w:rPr>
                <w:rFonts w:ascii="Times New Roman" w:hAnsi="Times New Roman" w:eastAsia="微软雅黑" w:cs="Times New Roman"/>
                <w:color w:val="000000"/>
                <w:kern w:val="0"/>
                <w:sz w:val="18"/>
                <w:szCs w:val="18"/>
                <w:lang w:bidi="ar"/>
              </w:rPr>
              <w:t>以国家</w:t>
            </w:r>
            <w:r>
              <w:rPr>
                <w:rFonts w:hint="eastAsia" w:ascii="Times New Roman" w:hAnsi="Times New Roman" w:eastAsia="微软雅黑" w:cs="Times New Roman"/>
                <w:color w:val="000000"/>
                <w:kern w:val="0"/>
                <w:sz w:val="18"/>
                <w:szCs w:val="18"/>
                <w:lang w:bidi="ar"/>
              </w:rPr>
              <w:t>和社会的需求为</w:t>
            </w:r>
            <w:r>
              <w:rPr>
                <w:rFonts w:ascii="Times New Roman" w:hAnsi="Times New Roman" w:eastAsia="微软雅黑" w:cs="Times New Roman"/>
                <w:color w:val="000000"/>
                <w:kern w:val="0"/>
                <w:sz w:val="18"/>
                <w:szCs w:val="18"/>
                <w:lang w:bidi="ar"/>
              </w:rPr>
              <w:t>引导，增强民族自信，提升专业热情。（</w:t>
            </w:r>
            <w:r>
              <w:rPr>
                <w:rFonts w:hint="eastAsia" w:ascii="Times New Roman" w:hAnsi="Times New Roman" w:eastAsia="微软雅黑" w:cs="Times New Roman"/>
                <w:color w:val="000000"/>
                <w:kern w:val="0"/>
                <w:sz w:val="18"/>
                <w:szCs w:val="18"/>
                <w:lang w:bidi="ar"/>
              </w:rPr>
              <w:t>A2、A3、A4、A5）</w:t>
            </w:r>
          </w:p>
          <w:p>
            <w:pPr>
              <w:widowControl/>
              <w:jc w:val="left"/>
              <w:textAlignment w:val="center"/>
              <w:rPr>
                <w:rFonts w:ascii="Times New Roman" w:hAnsi="Times New Roman" w:eastAsia="微软雅黑" w:cs="Times New Roman"/>
                <w:color w:val="000000"/>
                <w:kern w:val="0"/>
                <w:sz w:val="18"/>
                <w:szCs w:val="18"/>
                <w:lang w:bidi="ar"/>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3"/>
                <w:rFonts w:hint="default" w:ascii="Times New Roman" w:hAnsi="Times New Roman" w:cs="Times New Roman"/>
                <w:lang w:bidi="ar"/>
              </w:rPr>
            </w:pPr>
            <w:r>
              <w:rPr>
                <w:rStyle w:val="13"/>
                <w:rFonts w:hint="default" w:ascii="Times New Roman" w:hAnsi="Times New Roman" w:cs="Times New Roman"/>
                <w:lang w:bidi="ar"/>
              </w:rPr>
              <w:t>毕业要求指标点与课程目标的对应关系</w:t>
            </w:r>
          </w:p>
          <w:p>
            <w:pPr>
              <w:widowControl/>
              <w:jc w:val="center"/>
              <w:textAlignment w:val="center"/>
              <w:rPr>
                <w:rStyle w:val="14"/>
                <w:rFonts w:hint="default" w:ascii="Times New Roman" w:hAnsi="Times New Roman" w:cs="Times New Roman"/>
                <w:lang w:bidi="ar"/>
              </w:rPr>
            </w:pPr>
            <w:r>
              <w:rPr>
                <w:rStyle w:val="13"/>
                <w:rFonts w:hint="default" w:ascii="Times New Roman" w:hAnsi="Times New Roman" w:cs="Times New Roman"/>
                <w:color w:val="C00000"/>
                <w:lang w:bidi="ar"/>
              </w:rPr>
              <w:t>（根据学院要求填写）</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掌握有机化学的基本知识和基础知识，胜任与化学相关领域的实际工作</w:t>
            </w:r>
            <w:r>
              <w:rPr>
                <w:rFonts w:ascii="Times New Roman" w:hAnsi="Times New Roman" w:eastAsia="微软雅黑" w:cs="Times New Roman"/>
                <w:color w:val="000000"/>
                <w:sz w:val="18"/>
                <w:szCs w:val="18"/>
              </w:rPr>
              <w:t>。</w:t>
            </w:r>
          </w:p>
        </w:tc>
      </w:tr>
      <w:tr>
        <w:tblPrEx>
          <w:tblCellMar>
            <w:top w:w="0" w:type="dxa"/>
            <w:left w:w="0" w:type="dxa"/>
            <w:bottom w:w="0" w:type="dxa"/>
            <w:right w:w="0" w:type="dxa"/>
          </w:tblCellMar>
        </w:tblPrEx>
        <w:trPr>
          <w:trHeight w:val="1032" w:hRule="atLeast"/>
        </w:trPr>
        <w:tc>
          <w:tcPr>
            <w:tcW w:w="12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能够灵活运用有机反应机理，分析和解决遇到的各类相关反应，解决科研中的实际问题</w:t>
            </w:r>
            <w:r>
              <w:rPr>
                <w:rFonts w:hint="eastAsia" w:ascii="Times New Roman" w:hAnsi="Times New Roman" w:eastAsia="微软雅黑" w:cs="Times New Roman"/>
                <w:color w:val="000000"/>
                <w:sz w:val="18"/>
                <w:szCs w:val="18"/>
              </w:rPr>
              <w:t>，具备终身学习和自主学习能力。</w:t>
            </w:r>
          </w:p>
        </w:tc>
      </w:tr>
      <w:tr>
        <w:tblPrEx>
          <w:tblCellMar>
            <w:top w:w="0" w:type="dxa"/>
            <w:left w:w="0" w:type="dxa"/>
            <w:bottom w:w="0" w:type="dxa"/>
            <w:right w:w="0" w:type="dxa"/>
          </w:tblCellMar>
        </w:tblPrEx>
        <w:trPr>
          <w:trHeight w:val="1032" w:hRule="atLeast"/>
        </w:trPr>
        <w:tc>
          <w:tcPr>
            <w:tcW w:w="12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能够运用所学知识，合成所需的有机物，创造新化合物，为解决国民经济发展所需的新材料，人民生活所需的新药做出相应的贡献。</w:t>
            </w:r>
          </w:p>
        </w:tc>
      </w:tr>
      <w:tr>
        <w:tblPrEx>
          <w:tblCellMar>
            <w:top w:w="0" w:type="dxa"/>
            <w:left w:w="0" w:type="dxa"/>
            <w:bottom w:w="0" w:type="dxa"/>
            <w:right w:w="0" w:type="dxa"/>
          </w:tblCellMar>
        </w:tblPrEx>
        <w:trPr>
          <w:trHeight w:val="1032" w:hRule="atLeast"/>
        </w:trPr>
        <w:tc>
          <w:tcPr>
            <w:tcW w:w="12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课程目标4</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紧跟学科发展，</w:t>
            </w:r>
            <w:r>
              <w:rPr>
                <w:rFonts w:hint="eastAsia" w:ascii="Times New Roman" w:hAnsi="Times New Roman" w:eastAsia="微软雅黑" w:cs="Times New Roman"/>
                <w:color w:val="000000"/>
                <w:sz w:val="18"/>
                <w:szCs w:val="18"/>
              </w:rPr>
              <w:t>胜任</w:t>
            </w:r>
            <w:r>
              <w:rPr>
                <w:rFonts w:ascii="Times New Roman" w:hAnsi="Times New Roman" w:eastAsia="微软雅黑" w:cs="Times New Roman"/>
                <w:color w:val="000000"/>
                <w:sz w:val="18"/>
                <w:szCs w:val="18"/>
              </w:rPr>
              <w:t>本专业或与本专业相关的科学研究，</w:t>
            </w:r>
            <w:r>
              <w:rPr>
                <w:rFonts w:hint="eastAsia" w:ascii="Times New Roman" w:hAnsi="Times New Roman" w:eastAsia="微软雅黑" w:cs="Times New Roman"/>
                <w:color w:val="000000"/>
                <w:sz w:val="18"/>
                <w:szCs w:val="18"/>
              </w:rPr>
              <w:t>胸怀天下，以增进全人类福祉为己任，立足行业领域，矢志成为国家栋梁。</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3"/>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Cs/>
                <w:color w:val="000000"/>
                <w:kern w:val="0"/>
                <w:sz w:val="18"/>
                <w:szCs w:val="18"/>
                <w:lang w:bidi="ar"/>
              </w:rPr>
            </w:pPr>
            <w:r>
              <w:rPr>
                <w:rFonts w:hint="eastAsia" w:ascii="Times New Roman" w:hAnsi="Times New Roman" w:eastAsia="微软雅黑" w:cs="Times New Roman"/>
                <w:bCs/>
                <w:color w:val="000000"/>
                <w:kern w:val="0"/>
                <w:sz w:val="18"/>
                <w:szCs w:val="18"/>
                <w:lang w:bidi="ar"/>
              </w:rPr>
              <w:t>第1</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bCs/>
                <w:color w:val="000000"/>
                <w:kern w:val="0"/>
                <w:sz w:val="18"/>
                <w:szCs w:val="18"/>
                <w:lang w:bidi="ar"/>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第一章绪论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1.含碳化合物和化学键（共价键）</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 xml:space="preserve">2. </w:t>
            </w:r>
            <w:r>
              <w:rPr>
                <w:rFonts w:hint="eastAsia" w:ascii="Times New Roman" w:hAnsi="Times New Roman" w:eastAsia="微软雅黑" w:cs="Times New Roman"/>
                <w:color w:val="000000"/>
                <w:sz w:val="18"/>
                <w:szCs w:val="18"/>
              </w:rPr>
              <w:t>常见的有机化合物的介绍</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1.掌握有机化合物的特点。</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2.熟悉共价键的性质，理解共振结构理论的基本要点。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P16－17，1、2、4、5、7、8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加强基础理论和基础知识的培养，为后续学习打好基础</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第2次课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有机酸碱理论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第二章烷烃和环烷烃</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烷烃和环烷烃的结构和命名</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了解有机酸碱的基本理论2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掌握烷烃、环烷烃的结构特点和命名规则 3</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理解环烷烃的张力与稳定性的关系。</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P16-17</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6、9</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P41.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2、3、4、5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加强基础理论和基础知识的培养，为后续学习打好基础</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第二章烷烃和环烷烃</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烷烃和环烷烃的物理、化学性质</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自由基取代历程和稳定性</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w:t>
            </w:r>
            <w:r>
              <w:rPr>
                <w:rFonts w:hint="eastAsia" w:ascii="Times New Roman" w:hAnsi="Times New Roman" w:eastAsia="微软雅黑" w:cs="Times New Roman"/>
                <w:color w:val="000000"/>
                <w:sz w:val="18"/>
                <w:szCs w:val="18"/>
              </w:rPr>
              <w:t>烷烃和环烷烃的构象</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掌握烷烃和环烷烃的构象表达。</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了解有机物物理性质的变化规律</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.掌握烷烃的卤代反应的规律及自由基反应的主要机理。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P41-42   6，7，8，9，10，11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加强基础理论和基础知识的培养，强化专业核心知识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第4</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第三章烯烃</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烯烃的结构和顺反异构</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2.烯烃的加氢反应</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掌握烯烃的结构特点</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掌握顺反</w:t>
            </w:r>
            <w:r>
              <w:rPr>
                <w:rFonts w:ascii="Times New Roman" w:hAnsi="Times New Roman" w:eastAsia="微软雅黑" w:cs="Times New Roman"/>
                <w:color w:val="000000"/>
                <w:sz w:val="18"/>
                <w:szCs w:val="18"/>
              </w:rPr>
              <w:t>异构体的命名</w:t>
            </w:r>
            <w:r>
              <w:rPr>
                <w:rFonts w:hint="eastAsia" w:ascii="Times New Roman" w:hAnsi="Times New Roman" w:eastAsia="微软雅黑" w:cs="Times New Roman"/>
                <w:color w:val="000000"/>
                <w:sz w:val="18"/>
                <w:szCs w:val="18"/>
              </w:rPr>
              <w:t>（次序规则）</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3.加氢反应机理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 xml:space="preserve">P61  </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1、2, 3，4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加强基础理论和基础知识的培养，为后续学习打好基础</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亲电加成反应机理和碳正离子的稳定性（重排）</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4.自由基加成反应</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5.硼氢化反应</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．掌握烯烃亲电加成反应的机理，初步掌握碳正离子的重排</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2.掌握自由基加成和硼氢化反应的机理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P61-62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5、6、7</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11、12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强化专业核心知识，力争做到举一反三，活学活用</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第6次课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6.烯烃的氧化反应和</w:t>
            </w:r>
            <w:r>
              <w:rPr>
                <w:rFonts w:hint="eastAsia" w:ascii="微软雅黑" w:hAnsi="微软雅黑" w:eastAsia="微软雅黑" w:cs="Times New Roman"/>
                <w:color w:val="000000"/>
                <w:sz w:val="18"/>
                <w:szCs w:val="18"/>
              </w:rPr>
              <w:t>α</w:t>
            </w:r>
            <w:r>
              <w:rPr>
                <w:rFonts w:ascii="Times New Roman" w:hAnsi="Times New Roman" w:eastAsia="微软雅黑" w:cs="Times New Roman"/>
                <w:color w:val="000000"/>
                <w:sz w:val="18"/>
                <w:szCs w:val="18"/>
              </w:rPr>
              <w:t>-取代</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第四章炔烃</w:t>
            </w:r>
            <w:r>
              <w:rPr>
                <w:rFonts w:ascii="Times New Roman" w:hAnsi="Times New Roman" w:eastAsia="微软雅黑" w:cs="Times New Roman"/>
                <w:color w:val="000000"/>
                <w:sz w:val="18"/>
                <w:szCs w:val="18"/>
              </w:rPr>
              <w:t>和二烯烃</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1.炔烃的结构和命名</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1.掌握烯烃的氧化反应2.了解相关的前沿知识</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2.掌握炔烃的结构和命名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P61-62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8、9、10、14、15</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P77</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加强基础理论和基础知识的培养，强化专业核心知识，了解学课前沿知识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7</w:t>
            </w:r>
            <w:r>
              <w:rPr>
                <w:rFonts w:hint="eastAsia"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炔烃的化学性质</w:t>
            </w:r>
          </w:p>
          <w:p>
            <w:pPr>
              <w:rPr>
                <w:rFonts w:ascii="Times New Roman" w:hAnsi="Times New Roman" w:eastAsia="微软雅黑" w:cs="Times New Roman"/>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掌握炔烃的主要化学性质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掌握共轭结构的特点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78</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79</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4、5、6、1</w:t>
            </w: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加强基础理论和基础知识的培养，强化专业核心知识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第8</w:t>
            </w:r>
            <w:r>
              <w:rPr>
                <w:rFonts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3.二烯烃的</w:t>
            </w:r>
            <w:r>
              <w:rPr>
                <w:rFonts w:hint="eastAsia" w:ascii="Times New Roman" w:hAnsi="Times New Roman" w:eastAsia="微软雅黑" w:cs="Times New Roman"/>
                <w:color w:val="000000"/>
                <w:sz w:val="18"/>
                <w:szCs w:val="18"/>
              </w:rPr>
              <w:t>结构特点</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w:t>
            </w:r>
            <w:r>
              <w:rPr>
                <w:rFonts w:hint="eastAsia" w:ascii="Times New Roman" w:hAnsi="Times New Roman" w:eastAsia="微软雅黑" w:cs="Times New Roman"/>
                <w:color w:val="000000"/>
                <w:sz w:val="18"/>
                <w:szCs w:val="18"/>
              </w:rPr>
              <w:t>二烯烃</w:t>
            </w:r>
            <w:r>
              <w:rPr>
                <w:rFonts w:ascii="Times New Roman" w:hAnsi="Times New Roman" w:eastAsia="微软雅黑" w:cs="Times New Roman"/>
                <w:color w:val="000000"/>
                <w:sz w:val="18"/>
                <w:szCs w:val="18"/>
              </w:rPr>
              <w:t>特殊性质</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5.</w:t>
            </w:r>
            <w:r>
              <w:rPr>
                <w:rFonts w:hint="eastAsia" w:ascii="Times New Roman" w:hAnsi="Times New Roman" w:eastAsia="微软雅黑" w:cs="Times New Roman"/>
                <w:color w:val="000000"/>
                <w:sz w:val="18"/>
                <w:szCs w:val="18"/>
              </w:rPr>
              <w:t xml:space="preserve"> 各类共轭效应比较</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1.掌握二烯</w:t>
            </w:r>
            <w:r>
              <w:rPr>
                <w:rFonts w:ascii="Times New Roman" w:hAnsi="Times New Roman" w:eastAsia="微软雅黑" w:cs="Times New Roman"/>
                <w:color w:val="000000"/>
                <w:sz w:val="18"/>
                <w:szCs w:val="18"/>
              </w:rPr>
              <w:t>烃的</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4、加成、双烯合成反应</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.掌握多种共轭效应的特点</w:t>
            </w:r>
          </w:p>
          <w:p>
            <w:pPr>
              <w:rPr>
                <w:rFonts w:ascii="Times New Roman" w:hAnsi="Times New Roman" w:eastAsia="微软雅黑"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78-79</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7</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8</w:t>
            </w:r>
            <w:r>
              <w:rPr>
                <w:rFonts w:ascii="Times New Roman" w:hAnsi="Times New Roman" w:eastAsia="微软雅黑" w:cs="Times New Roman"/>
                <w:color w:val="000000"/>
                <w:sz w:val="18"/>
                <w:szCs w:val="18"/>
              </w:rPr>
              <w:t>、9、</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5、</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加强基础理论和基础知识的培养，强化专业核心知识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9</w:t>
            </w:r>
            <w:r>
              <w:rPr>
                <w:rFonts w:hint="eastAsia"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讨论课</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烷烃、烯烃、炔烃的结构特点及化学性质比较</w:t>
            </w:r>
          </w:p>
          <w:p>
            <w:pPr>
              <w:rPr>
                <w:rFonts w:ascii="Times New Roman" w:hAnsi="Times New Roman" w:eastAsia="微软雅黑" w:cs="Times New Roman"/>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学习通过有机物结构推测化学性质</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比较三种化合物反应时的机理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r>
              <w:rPr>
                <w:rFonts w:hint="eastAsia" w:ascii="Times New Roman" w:hAnsi="Times New Roman" w:eastAsia="微软雅黑" w:cs="Times New Roman"/>
                <w:color w:val="000000"/>
                <w:sz w:val="18"/>
                <w:szCs w:val="18"/>
              </w:rPr>
              <w:t>为主</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小测验</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加强基础理论和基础知识，强化专业核心知识，培养终身学习和自主学习能力</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10次课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第五章芳烃 芳香性</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1芳香化合物的结构和命名</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苯的化学性质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掌握苯环的结构特点</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掌握亲电加成反应机理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P110</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1、2、3、7、8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加强基础理论和基础知识，强化专业核心知识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3457"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11</w:t>
            </w: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次课</w:t>
            </w:r>
          </w:p>
        </w:tc>
        <w:tc>
          <w:tcPr>
            <w:tcW w:w="94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苯环</w:t>
            </w:r>
            <w:r>
              <w:rPr>
                <w:rFonts w:ascii="Times New Roman" w:hAnsi="Times New Roman" w:eastAsia="微软雅黑" w:cs="Times New Roman"/>
                <w:color w:val="000000"/>
                <w:sz w:val="18"/>
                <w:szCs w:val="18"/>
              </w:rPr>
              <w:t>上的取代定位规则</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w:t>
            </w:r>
            <w:r>
              <w:rPr>
                <w:rFonts w:hint="eastAsia" w:ascii="Times New Roman" w:hAnsi="Times New Roman" w:eastAsia="微软雅黑" w:cs="Times New Roman"/>
                <w:color w:val="000000"/>
                <w:sz w:val="18"/>
                <w:szCs w:val="18"/>
              </w:rPr>
              <w:t>．萘</w:t>
            </w:r>
            <w:r>
              <w:rPr>
                <w:rFonts w:ascii="Times New Roman" w:hAnsi="Times New Roman" w:eastAsia="微软雅黑" w:cs="Times New Roman"/>
                <w:color w:val="000000"/>
                <w:sz w:val="18"/>
                <w:szCs w:val="18"/>
              </w:rPr>
              <w:t>的</w:t>
            </w:r>
            <w:r>
              <w:rPr>
                <w:rFonts w:hint="eastAsia" w:ascii="Times New Roman" w:hAnsi="Times New Roman" w:eastAsia="微软雅黑" w:cs="Times New Roman"/>
                <w:color w:val="000000"/>
                <w:sz w:val="18"/>
                <w:szCs w:val="18"/>
              </w:rPr>
              <w:t>结构和</w:t>
            </w:r>
            <w:r>
              <w:rPr>
                <w:rFonts w:ascii="Times New Roman" w:hAnsi="Times New Roman" w:eastAsia="微软雅黑" w:cs="Times New Roman"/>
                <w:color w:val="000000"/>
                <w:sz w:val="18"/>
                <w:szCs w:val="18"/>
              </w:rPr>
              <w:t>主要</w:t>
            </w:r>
            <w:r>
              <w:rPr>
                <w:rFonts w:hint="eastAsia" w:ascii="Times New Roman" w:hAnsi="Times New Roman" w:eastAsia="微软雅黑" w:cs="Times New Roman"/>
                <w:color w:val="000000"/>
                <w:sz w:val="18"/>
                <w:szCs w:val="18"/>
              </w:rPr>
              <w:t>化学</w:t>
            </w:r>
            <w:r>
              <w:rPr>
                <w:rFonts w:ascii="Times New Roman" w:hAnsi="Times New Roman" w:eastAsia="微软雅黑" w:cs="Times New Roman"/>
                <w:color w:val="000000"/>
                <w:sz w:val="18"/>
                <w:szCs w:val="18"/>
              </w:rPr>
              <w:t>性质</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5.Hu</w:t>
            </w:r>
            <w:r>
              <w:rPr>
                <w:rFonts w:hint="eastAsia" w:ascii="Times New Roman" w:hAnsi="Times New Roman" w:eastAsia="微软雅黑" w:cs="Times New Roman"/>
                <w:color w:val="000000"/>
                <w:sz w:val="18"/>
                <w:szCs w:val="18"/>
              </w:rPr>
              <w:t>ckel规则</w:t>
            </w:r>
          </w:p>
        </w:tc>
        <w:tc>
          <w:tcPr>
            <w:tcW w:w="99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学会判断苯环上取代基的定位效应</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掌握萘的结构特点和性质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掌握芳香性的判断依据</w:t>
            </w:r>
          </w:p>
        </w:tc>
        <w:tc>
          <w:tcPr>
            <w:tcW w:w="65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课后练习</w:t>
            </w:r>
          </w:p>
        </w:tc>
        <w:tc>
          <w:tcPr>
            <w:tcW w:w="86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111</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112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4、5、6、</w:t>
            </w:r>
            <w:r>
              <w:rPr>
                <w:rFonts w:ascii="Times New Roman" w:hAnsi="Times New Roman" w:eastAsia="微软雅黑" w:cs="Times New Roman"/>
                <w:color w:val="000000"/>
                <w:sz w:val="18"/>
                <w:szCs w:val="18"/>
              </w:rPr>
              <w:t>9</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1</w:t>
            </w:r>
          </w:p>
        </w:tc>
        <w:tc>
          <w:tcPr>
            <w:tcW w:w="113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加强基础理论和基础知识，培养终身学习和自主学习能力</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12次课</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第六章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对映异构</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1.物质的旋光性和对映异构现象</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2.对映异构体的命名和结构表示</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1.了解旋光性的概念和对映异构现象</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掌握对映体的命名和表示方法</w:t>
            </w:r>
          </w:p>
          <w:p>
            <w:pPr>
              <w:rPr>
                <w:rFonts w:ascii="Times New Roman" w:hAnsi="Times New Roman" w:eastAsia="微软雅黑"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课后练习</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P130-132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1，2，7,</w:t>
            </w:r>
            <w:r>
              <w:rPr>
                <w:rFonts w:ascii="Times New Roman" w:hAnsi="Times New Roman" w:eastAsia="微软雅黑" w:cs="Times New Roman"/>
                <w:color w:val="000000"/>
                <w:sz w:val="18"/>
                <w:szCs w:val="18"/>
              </w:rPr>
              <w:t xml:space="preserve"> 10</w:t>
            </w:r>
            <w:r>
              <w:rPr>
                <w:rFonts w:hint="eastAsia" w:ascii="Times New Roman" w:hAnsi="Times New Roman" w:eastAsia="微软雅黑" w:cs="Times New Roman"/>
                <w:color w:val="000000"/>
                <w:sz w:val="18"/>
                <w:szCs w:val="18"/>
              </w:rPr>
              <w:t>，</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 xml:space="preserve"> 13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强化专业核心知识，培养批判性思维、实践与创新能力，厚植家国情怀，担当民族伟大复兴重任</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3</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3.</w:t>
            </w:r>
            <w:r>
              <w:rPr>
                <w:rFonts w:hint="eastAsia" w:ascii="Times New Roman" w:hAnsi="Times New Roman" w:eastAsia="微软雅黑" w:cs="Times New Roman"/>
                <w:bCs/>
                <w:color w:val="000000"/>
                <w:sz w:val="18"/>
                <w:szCs w:val="18"/>
              </w:rPr>
              <w:t>巩固对映异构体的命名和结构表示</w:t>
            </w: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4</w:t>
            </w:r>
            <w:r>
              <w:rPr>
                <w:rFonts w:hint="eastAsia" w:ascii="Times New Roman" w:hAnsi="Times New Roman" w:eastAsia="微软雅黑" w:cs="Times New Roman"/>
                <w:bCs/>
                <w:color w:val="000000"/>
                <w:sz w:val="18"/>
                <w:szCs w:val="18"/>
              </w:rPr>
              <w:t xml:space="preserve"> 判断分子手性的依据</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5</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手性合成简介</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巩固对映体的命名和表示方法</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.掌握判断分子手性的依据</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 130-132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3,4,5,6,8,9,10,12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加强基础理论和基础知识，培养终身学习和自主学习能力，以身边教授的实例，鼓励学生立足行业领域，矢志成为国家栋梁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4</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第七章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卤代烃</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1.卤代烃的结构和化学性质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掌握卤代烃的结构和重要的化学性质</w:t>
            </w:r>
          </w:p>
          <w:p>
            <w:pPr>
              <w:rPr>
                <w:rFonts w:ascii="Times New Roman" w:hAnsi="Times New Roman" w:eastAsia="微软雅黑"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P152-155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3, 4, 5，7</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 xml:space="preserve">加强基础理论和基础知识 </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5</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取代反应的机理及影响因素</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掌握取代反应的机理及影响因素</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P146</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问题7.8, 7.9</w:t>
            </w:r>
          </w:p>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6</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3消除反应</w:t>
            </w:r>
            <w:r>
              <w:rPr>
                <w:rFonts w:hint="eastAsia" w:ascii="Times New Roman" w:hAnsi="Times New Roman" w:eastAsia="微软雅黑" w:cs="Times New Roman"/>
                <w:bCs/>
                <w:color w:val="000000"/>
                <w:sz w:val="18"/>
                <w:szCs w:val="18"/>
              </w:rPr>
              <w:t>的机影响因素及与取代反应的竞争</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w:t>
            </w:r>
            <w:r>
              <w:rPr>
                <w:rFonts w:ascii="Times New Roman" w:hAnsi="Times New Roman" w:eastAsia="微软雅黑" w:cs="Times New Roman"/>
                <w:bCs/>
                <w:color w:val="000000"/>
                <w:sz w:val="18"/>
                <w:szCs w:val="18"/>
              </w:rPr>
              <w:t>.卤代</w:t>
            </w:r>
            <w:r>
              <w:rPr>
                <w:rFonts w:hint="eastAsia" w:ascii="Times New Roman" w:hAnsi="Times New Roman" w:eastAsia="微软雅黑" w:cs="Times New Roman"/>
                <w:bCs/>
                <w:color w:val="000000"/>
                <w:sz w:val="18"/>
                <w:szCs w:val="18"/>
              </w:rPr>
              <w:t>烃的制备</w:t>
            </w:r>
          </w:p>
        </w:tc>
        <w:tc>
          <w:tcPr>
            <w:tcW w:w="9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 掌握消除反应的机理及影响因素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2.掌握制备卤代烃的一般方法</w:t>
            </w:r>
          </w:p>
        </w:tc>
        <w:tc>
          <w:tcPr>
            <w:tcW w:w="65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P152-155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6,8,9,10,11,12,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13,14</w:t>
            </w:r>
          </w:p>
        </w:tc>
        <w:tc>
          <w:tcPr>
            <w:tcW w:w="11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强化专业核心知识，培养终身学习和自主学习能力</w:t>
            </w:r>
          </w:p>
        </w:tc>
        <w:tc>
          <w:tcPr>
            <w:tcW w:w="9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tc>
      </w:tr>
      <w:tr>
        <w:tblPrEx>
          <w:tblCellMar>
            <w:top w:w="0" w:type="dxa"/>
            <w:left w:w="0" w:type="dxa"/>
            <w:bottom w:w="0" w:type="dxa"/>
            <w:right w:w="0" w:type="dxa"/>
          </w:tblCellMar>
        </w:tblPrEx>
        <w:trPr>
          <w:trHeight w:val="289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7</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第九章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醇酚醚</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1．醇、酚、醚的结构和物理性质</w:t>
            </w: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2.醇的酸性及取代反应</w:t>
            </w:r>
          </w:p>
          <w:p>
            <w:pPr>
              <w:rPr>
                <w:rFonts w:ascii="Times New Roman" w:hAnsi="Times New Roman" w:eastAsia="微软雅黑" w:cs="Times New Roman"/>
                <w:bCs/>
                <w:color w:val="000000"/>
                <w:sz w:val="18"/>
                <w:szCs w:val="18"/>
              </w:rPr>
            </w:pPr>
          </w:p>
        </w:tc>
        <w:tc>
          <w:tcPr>
            <w:tcW w:w="997"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.掌握醇酚醚的结构特</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点。</w:t>
            </w: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.掌握一元醇酸性大小的变化规律。</w:t>
            </w:r>
            <w:r>
              <w:rPr>
                <w:rFonts w:hint="eastAsia" w:ascii="Times New Roman" w:hAnsi="Times New Roman" w:eastAsia="微软雅黑" w:cs="Times New Roman"/>
                <w:color w:val="000000"/>
                <w:sz w:val="18"/>
                <w:szCs w:val="18"/>
              </w:rPr>
              <w:t>3</w:t>
            </w:r>
            <w:r>
              <w:rPr>
                <w:rFonts w:ascii="Times New Roman" w:hAnsi="Times New Roman" w:eastAsia="微软雅黑" w:cs="Times New Roman"/>
                <w:color w:val="000000"/>
                <w:sz w:val="18"/>
                <w:szCs w:val="18"/>
              </w:rPr>
              <w:t>.掌握一元醇取代反应的条件和产物</w:t>
            </w:r>
          </w:p>
        </w:tc>
        <w:tc>
          <w:tcPr>
            <w:tcW w:w="657"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课堂提问</w:t>
            </w:r>
          </w:p>
        </w:tc>
        <w:tc>
          <w:tcPr>
            <w:tcW w:w="862"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P231</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 xml:space="preserve">206 </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问题</w:t>
            </w:r>
            <w:r>
              <w:rPr>
                <w:rFonts w:hint="eastAsia" w:ascii="Times New Roman" w:hAnsi="Times New Roman" w:eastAsia="微软雅黑" w:cs="Times New Roman"/>
                <w:color w:val="000000"/>
                <w:sz w:val="18"/>
                <w:szCs w:val="18"/>
              </w:rPr>
              <w:t>9</w:t>
            </w:r>
            <w:r>
              <w:rPr>
                <w:rFonts w:ascii="Times New Roman" w:hAnsi="Times New Roman" w:eastAsia="微软雅黑" w:cs="Times New Roman"/>
                <w:color w:val="000000"/>
                <w:sz w:val="18"/>
                <w:szCs w:val="18"/>
              </w:rPr>
              <w:t>.4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 xml:space="preserve"> 9.5</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 xml:space="preserve">P207 </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问题</w:t>
            </w:r>
            <w:r>
              <w:rPr>
                <w:rFonts w:hint="eastAsia" w:ascii="Times New Roman" w:hAnsi="Times New Roman" w:eastAsia="微软雅黑" w:cs="Times New Roman"/>
                <w:color w:val="000000"/>
                <w:sz w:val="18"/>
                <w:szCs w:val="18"/>
              </w:rPr>
              <w:t>9</w:t>
            </w:r>
            <w:r>
              <w:rPr>
                <w:rFonts w:ascii="Times New Roman" w:hAnsi="Times New Roman" w:eastAsia="微软雅黑" w:cs="Times New Roman"/>
                <w:color w:val="000000"/>
                <w:sz w:val="18"/>
                <w:szCs w:val="18"/>
              </w:rPr>
              <w:t>.6</w:t>
            </w:r>
          </w:p>
        </w:tc>
        <w:tc>
          <w:tcPr>
            <w:tcW w:w="1135"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w:t>
            </w:r>
          </w:p>
        </w:tc>
        <w:tc>
          <w:tcPr>
            <w:tcW w:w="940"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第1</w:t>
            </w:r>
            <w:r>
              <w:rPr>
                <w:rFonts w:ascii="Times New Roman" w:hAnsi="Times New Roman" w:eastAsia="微软雅黑" w:cs="Times New Roman"/>
                <w:bCs/>
                <w:color w:val="000000"/>
                <w:sz w:val="18"/>
                <w:szCs w:val="18"/>
              </w:rPr>
              <w:t>8</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3</w:t>
            </w:r>
            <w:r>
              <w:rPr>
                <w:rFonts w:ascii="Times New Roman" w:hAnsi="Times New Roman" w:eastAsia="微软雅黑" w:cs="Times New Roman"/>
                <w:bCs/>
                <w:color w:val="000000"/>
                <w:sz w:val="18"/>
                <w:szCs w:val="18"/>
              </w:rPr>
              <w:t>.醇的脱水反应、与无机酸的酯化反应及氧化反应</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w:t>
            </w:r>
            <w:r>
              <w:rPr>
                <w:rFonts w:ascii="Times New Roman" w:hAnsi="Times New Roman" w:eastAsia="微软雅黑" w:cs="Times New Roman"/>
                <w:bCs/>
                <w:color w:val="000000"/>
                <w:sz w:val="18"/>
                <w:szCs w:val="18"/>
              </w:rPr>
              <w:t>.邻位二醇的反应</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.掌握一元醇脱水、与无机酸反应及氧化反应的性质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.掌握邻位二醇的化学性质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P231 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P207 问题</w:t>
            </w:r>
            <w:r>
              <w:rPr>
                <w:rFonts w:hint="eastAsia" w:ascii="Times New Roman" w:hAnsi="Times New Roman" w:eastAsia="微软雅黑" w:cs="Times New Roman"/>
                <w:color w:val="000000"/>
                <w:sz w:val="18"/>
                <w:szCs w:val="18"/>
              </w:rPr>
              <w:t>9</w:t>
            </w:r>
            <w:r>
              <w:rPr>
                <w:rFonts w:ascii="Times New Roman" w:hAnsi="Times New Roman" w:eastAsia="微软雅黑" w:cs="Times New Roman"/>
                <w:color w:val="000000"/>
                <w:sz w:val="18"/>
                <w:szCs w:val="18"/>
              </w:rPr>
              <w:t>.7</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P211</w:t>
            </w:r>
            <w:r>
              <w:rPr>
                <w:rFonts w:hint="eastAsia" w:ascii="Times New Roman" w:hAnsi="Times New Roman" w:eastAsia="微软雅黑" w:cs="Times New Roman"/>
                <w:color w:val="000000"/>
                <w:sz w:val="18"/>
                <w:szCs w:val="18"/>
              </w:rPr>
              <w:t xml:space="preserve"> 问题9</w:t>
            </w:r>
            <w:r>
              <w:rPr>
                <w:rFonts w:ascii="Times New Roman" w:hAnsi="Times New Roman" w:eastAsia="微软雅黑" w:cs="Times New Roman"/>
                <w:color w:val="000000"/>
                <w:sz w:val="18"/>
                <w:szCs w:val="18"/>
              </w:rPr>
              <w:t>.9</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234 9.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强化专业核心知识，并以身边教授的实例，鼓励学生立足行业领域，矢志成为国家栋梁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第1</w:t>
            </w:r>
            <w:r>
              <w:rPr>
                <w:rFonts w:ascii="Times New Roman" w:hAnsi="Times New Roman" w:eastAsia="微软雅黑" w:cs="Times New Roman"/>
                <w:color w:val="000000"/>
                <w:sz w:val="18"/>
                <w:szCs w:val="18"/>
              </w:rPr>
              <w:t>9</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5.醇的制备</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重点：格氏试剂制备醇</w:t>
            </w: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6.酚的结构与化学性质7.酚的制备</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.掌握酚的重要化学性质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掌握格氏试剂制备醇、异丙苯氧化、芳磺酸制备苯酚的方法</w:t>
            </w:r>
          </w:p>
          <w:p>
            <w:pPr>
              <w:rPr>
                <w:rFonts w:ascii="Times New Roman" w:hAnsi="Times New Roman" w:eastAsia="微软雅黑"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自学醇的其它制备方法和酚的制备，</w:t>
            </w:r>
            <w:r>
              <w:rPr>
                <w:rFonts w:hint="eastAsia" w:ascii="Times New Roman" w:hAnsi="Times New Roman" w:eastAsia="微软雅黑" w:cs="Times New Roman"/>
                <w:color w:val="000000"/>
                <w:sz w:val="18"/>
                <w:szCs w:val="18"/>
              </w:rPr>
              <w:t>查阅文献</w:t>
            </w:r>
            <w:r>
              <w:rPr>
                <w:rFonts w:ascii="Times New Roman" w:hAnsi="Times New Roman" w:eastAsia="微软雅黑" w:cs="Times New Roman"/>
                <w:color w:val="000000"/>
                <w:sz w:val="18"/>
                <w:szCs w:val="18"/>
              </w:rPr>
              <w:t>并加以总结</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加强基础理论和基础知识，培养终身学习和自主学习能力。以国内教授的实例，培养批判性思维、实践与创新能力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20</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8</w:t>
            </w:r>
            <w:r>
              <w:rPr>
                <w:rFonts w:hint="eastAsia" w:ascii="Times New Roman" w:hAnsi="Times New Roman" w:eastAsia="微软雅黑" w:cs="Times New Roman"/>
                <w:bCs/>
                <w:color w:val="000000"/>
                <w:sz w:val="18"/>
                <w:szCs w:val="18"/>
              </w:rPr>
              <w:t>.醚的化学性质及制备</w:t>
            </w:r>
          </w:p>
          <w:p>
            <w:pPr>
              <w:rPr>
                <w:rFonts w:ascii="Times New Roman" w:hAnsi="Times New Roman" w:eastAsia="微软雅黑" w:cs="Times New Roman"/>
                <w:bCs/>
                <w:color w:val="000000"/>
                <w:sz w:val="18"/>
                <w:szCs w:val="18"/>
              </w:rPr>
            </w:pPr>
            <w:r>
              <w:rPr>
                <w:rFonts w:ascii="Times New Roman" w:hAnsi="Times New Roman" w:eastAsia="微软雅黑" w:cs="Times New Roman"/>
                <w:bCs/>
                <w:color w:val="000000"/>
                <w:sz w:val="18"/>
                <w:szCs w:val="18"/>
              </w:rPr>
              <w:t>9</w:t>
            </w:r>
            <w:r>
              <w:rPr>
                <w:rFonts w:hint="eastAsia" w:ascii="Times New Roman" w:hAnsi="Times New Roman" w:eastAsia="微软雅黑" w:cs="Times New Roman"/>
                <w:bCs/>
                <w:color w:val="000000"/>
                <w:sz w:val="18"/>
                <w:szCs w:val="18"/>
              </w:rPr>
              <w:t>.环氧化合物反应</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.掌握醚的重要化学性质</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 xml:space="preserve"> 掌握醚的制备方法 </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 xml:space="preserve"> 掌握1</w:t>
            </w:r>
            <w:r>
              <w:rPr>
                <w:rFonts w:ascii="Times New Roman" w:hAnsi="Times New Roman" w:eastAsia="微软雅黑" w:cs="Times New Roman"/>
                <w:color w:val="000000"/>
                <w:sz w:val="18"/>
                <w:szCs w:val="18"/>
              </w:rPr>
              <w:t>,2-环氧化合物的开环反应</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P231-235</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4,5,6,7,8,9,10,12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强化基础知识、专业核心知识，并以国内教授的实例，培养批判性思维、实践与创新能力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w:t>
            </w:r>
            <w:r>
              <w:rPr>
                <w:rFonts w:hint="eastAsia" w:ascii="Times New Roman" w:hAnsi="Times New Roman" w:eastAsia="微软雅黑" w:cs="Times New Roman"/>
                <w:color w:val="000000"/>
                <w:sz w:val="18"/>
                <w:szCs w:val="18"/>
              </w:rPr>
              <w:t>4</w:t>
            </w:r>
          </w:p>
        </w:tc>
      </w:tr>
      <w:tr>
        <w:tblPrEx>
          <w:tblCellMar>
            <w:top w:w="0" w:type="dxa"/>
            <w:left w:w="0" w:type="dxa"/>
            <w:bottom w:w="0" w:type="dxa"/>
            <w:right w:w="0" w:type="dxa"/>
          </w:tblCellMar>
        </w:tblPrEx>
        <w:trPr>
          <w:trHeight w:val="1605" w:hRule="atLeast"/>
        </w:trPr>
        <w:tc>
          <w:tcPr>
            <w:tcW w:w="125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第十章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醛、酮</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1．醛、酮的结构和亲核加成反应</w:t>
            </w:r>
          </w:p>
        </w:tc>
        <w:tc>
          <w:tcPr>
            <w:tcW w:w="9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.掌握醛酮的结构特点</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.掌握亲核加成反应机理</w:t>
            </w:r>
          </w:p>
        </w:tc>
        <w:tc>
          <w:tcPr>
            <w:tcW w:w="65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P264 9</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P243问题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0.4 10.5 10.6</w:t>
            </w:r>
          </w:p>
        </w:tc>
        <w:tc>
          <w:tcPr>
            <w:tcW w:w="11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w:t>
            </w:r>
          </w:p>
        </w:tc>
        <w:tc>
          <w:tcPr>
            <w:tcW w:w="9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845" w:hRule="atLeast"/>
        </w:trPr>
        <w:tc>
          <w:tcPr>
            <w:tcW w:w="125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 xml:space="preserve"> α-氢的反应</w:t>
            </w:r>
          </w:p>
        </w:tc>
        <w:tc>
          <w:tcPr>
            <w:tcW w:w="9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.掌握羟醛缩合反应机理</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2.掌握α-卤代反应机理</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3.了解曼尼希反应</w:t>
            </w:r>
          </w:p>
        </w:tc>
        <w:tc>
          <w:tcPr>
            <w:tcW w:w="65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课堂讲授为主</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P249 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0.8</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P251问题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0.9</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0.10</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P264 5，</w:t>
            </w:r>
            <w:r>
              <w:rPr>
                <w:rFonts w:hint="eastAsia" w:ascii="Times New Roman" w:hAnsi="Times New Roman" w:eastAsia="微软雅黑" w:cs="Times New Roman"/>
                <w:color w:val="000000"/>
                <w:sz w:val="18"/>
                <w:szCs w:val="18"/>
              </w:rPr>
              <w:t>7,</w:t>
            </w:r>
          </w:p>
        </w:tc>
        <w:tc>
          <w:tcPr>
            <w:tcW w:w="11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强化基础知识、专业核心知识，培养终身学习和自主学习能力，了解学科前沿</w:t>
            </w:r>
          </w:p>
        </w:tc>
        <w:tc>
          <w:tcPr>
            <w:tcW w:w="9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3</w:t>
            </w:r>
            <w:r>
              <w:rPr>
                <w:rFonts w:ascii="Times New Roman" w:hAnsi="Times New Roman" w:eastAsia="微软雅黑" w:cs="Times New Roman"/>
                <w:bCs/>
                <w:color w:val="000000"/>
                <w:sz w:val="18"/>
                <w:szCs w:val="18"/>
              </w:rPr>
              <w:t>.醛酮的氧化还原反应</w:t>
            </w:r>
          </w:p>
          <w:p>
            <w:pPr>
              <w:rPr>
                <w:rFonts w:ascii="Times New Roman" w:hAnsi="Times New Roman" w:eastAsia="微软雅黑" w:cs="Times New Roman"/>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.掌握醛酮的氧化还原反应</w:t>
            </w: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了解绿色氧化方法</w:t>
            </w:r>
            <w:r>
              <w:rPr>
                <w:rFonts w:ascii="Times New Roman" w:hAnsi="Times New Roman" w:eastAsia="微软雅黑" w:cs="Times New Roman"/>
                <w:color w:val="000000"/>
                <w:sz w:val="18"/>
                <w:szCs w:val="18"/>
              </w:rPr>
              <w:t>3.掌握</w:t>
            </w:r>
            <w:r>
              <w:rPr>
                <w:rFonts w:hint="eastAsia" w:ascii="Times New Roman" w:hAnsi="Times New Roman" w:eastAsia="微软雅黑" w:cs="Times New Roman"/>
                <w:color w:val="000000"/>
                <w:sz w:val="18"/>
                <w:szCs w:val="18"/>
              </w:rPr>
              <w:t xml:space="preserve">α、β-不饱和醛酮的性质 </w:t>
            </w:r>
            <w:r>
              <w:rPr>
                <w:rFonts w:ascii="Times New Roman" w:hAnsi="Times New Roman" w:eastAsia="微软雅黑" w:cs="Times New Roman"/>
                <w:color w:val="000000"/>
                <w:sz w:val="18"/>
                <w:szCs w:val="18"/>
              </w:rPr>
              <w:t>4.掌握制备醛酮的重要方法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课堂讨论</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P263-266</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2,3,4,6,10,11,12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强化基础知识、专业核心知识，培养终身学习和自主学习能力，了解学科前沿</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课程目标</w:t>
            </w:r>
            <w:r>
              <w:rPr>
                <w:rFonts w:hint="eastAsia" w:ascii="Times New Roman" w:hAnsi="Times New Roman" w:eastAsia="微软雅黑" w:cs="Times New Roman"/>
                <w:color w:val="000000"/>
                <w:sz w:val="18"/>
                <w:szCs w:val="18"/>
              </w:rPr>
              <w:t>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24</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 xml:space="preserve"> α、β-不饱和醛酮的性质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5</w:t>
            </w:r>
            <w:r>
              <w:rPr>
                <w:rFonts w:ascii="Times New Roman" w:hAnsi="Times New Roman" w:eastAsia="微软雅黑" w:cs="Times New Roman"/>
                <w:bCs/>
                <w:color w:val="000000"/>
                <w:sz w:val="18"/>
                <w:szCs w:val="18"/>
              </w:rPr>
              <w:t>.醛酮的制备</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1.掌握</w:t>
            </w:r>
            <w:r>
              <w:rPr>
                <w:rFonts w:hint="eastAsia" w:ascii="Times New Roman" w:hAnsi="Times New Roman" w:eastAsia="微软雅黑" w:cs="Times New Roman"/>
                <w:color w:val="000000"/>
                <w:sz w:val="18"/>
                <w:szCs w:val="18"/>
              </w:rPr>
              <w:t xml:space="preserve">α、β-不饱和醛酮的性质 </w:t>
            </w:r>
            <w:r>
              <w:rPr>
                <w:rFonts w:ascii="Times New Roman" w:hAnsi="Times New Roman" w:eastAsia="微软雅黑" w:cs="Times New Roman"/>
                <w:color w:val="000000"/>
                <w:sz w:val="18"/>
                <w:szCs w:val="18"/>
              </w:rPr>
              <w:t>2.掌握制备醛酮的重要方法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r>
              <w:rPr>
                <w:rFonts w:ascii="Times New Roman" w:hAnsi="Times New Roman" w:eastAsia="微软雅黑" w:cs="Times New Roman"/>
                <w:color w:val="000000"/>
                <w:sz w:val="18"/>
                <w:szCs w:val="18"/>
              </w:rPr>
              <w:t>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260问题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0.13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262问题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0.14</w:t>
            </w:r>
          </w:p>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强化基础知识、专业核心知识，培养终身学习和自主学习能力，以本校老师的科研项目帮助学生了解学科前沿，提升专业热情。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第十一章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羧酸及其衍生物</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 羧酸的结构及性质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 亲核加成-消除反应的机理</w:t>
            </w:r>
          </w:p>
          <w:p>
            <w:pPr>
              <w:rPr>
                <w:rFonts w:ascii="Times New Roman" w:hAnsi="Times New Roman" w:eastAsia="微软雅黑" w:cs="Times New Roman"/>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1.掌握羧酸的结构及化学性质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2.掌握酯化和水解反应机理</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3.理解羧酸制备的方法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P271问题11.3 11.4</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P274问题11.5 11.6 11.7</w:t>
            </w:r>
          </w:p>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P290-292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 4, 5, 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w:t>
            </w:r>
            <w:r>
              <w:rPr>
                <w:rFonts w:ascii="Times New Roman" w:hAnsi="Times New Roman" w:eastAsia="微软雅黑" w:cs="Times New Roman"/>
                <w:color w:val="000000"/>
                <w:sz w:val="18"/>
                <w:szCs w:val="18"/>
              </w:rPr>
              <w:t>26</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3.羧酸衍生物的结构与性质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4.酰胺的特殊反应</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5.简要介绍取代酸</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1.掌握羧酸衍生物的结构特点和化学性质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2.掌握亲核加成-消除反应的机理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自学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290-292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 xml:space="preserve"> 3，</w:t>
            </w:r>
            <w:r>
              <w:rPr>
                <w:rFonts w:hint="eastAsia" w:ascii="Times New Roman" w:hAnsi="Times New Roman" w:eastAsia="微软雅黑" w:cs="Times New Roman"/>
                <w:color w:val="000000"/>
                <w:sz w:val="18"/>
                <w:szCs w:val="18"/>
              </w:rPr>
              <w:t>6,</w:t>
            </w:r>
            <w:r>
              <w:rPr>
                <w:rFonts w:ascii="Times New Roman" w:hAnsi="Times New Roman" w:eastAsia="微软雅黑" w:cs="Times New Roman"/>
                <w:color w:val="000000"/>
                <w:sz w:val="18"/>
                <w:szCs w:val="18"/>
              </w:rPr>
              <w:t xml:space="preserve"> 9</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 xml:space="preserve"> 10，</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11，</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12，</w:t>
            </w:r>
            <w:r>
              <w:rPr>
                <w:rFonts w:hint="eastAsia" w:ascii="Times New Roman" w:hAnsi="Times New Roman" w:eastAsia="微软雅黑" w:cs="Times New Roman"/>
                <w:color w:val="000000"/>
                <w:sz w:val="18"/>
                <w:szCs w:val="18"/>
              </w:rPr>
              <w:t xml:space="preserve"> </w:t>
            </w:r>
            <w:r>
              <w:rPr>
                <w:rFonts w:ascii="Times New Roman" w:hAnsi="Times New Roman" w:eastAsia="微软雅黑" w:cs="Times New Roman"/>
                <w:color w:val="000000"/>
                <w:sz w:val="18"/>
                <w:szCs w:val="18"/>
              </w:rPr>
              <w:t>13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强化基础知识、专业核心知识，培养终身学习和自主学习能力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2</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第2</w:t>
            </w:r>
            <w:r>
              <w:rPr>
                <w:rFonts w:ascii="Times New Roman" w:hAnsi="Times New Roman" w:eastAsia="微软雅黑" w:cs="Times New Roman"/>
                <w:bCs/>
                <w:color w:val="000000"/>
                <w:sz w:val="18"/>
                <w:szCs w:val="18"/>
              </w:rPr>
              <w:t>7</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第十二章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β-二羰基化合物在有机合成中的应用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1．Claisen酯缩合反应</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2．β-二羰基化合物的反应（活性亚甲基的烷基化和酰基化）</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1.掌握Claisen酯缩合反应的机理及应用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掌握β-二羰基化合物在有机合成中的应用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P309-310</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hint="eastAsia" w:ascii="Times New Roman" w:hAnsi="Times New Roman" w:eastAsia="微软雅黑" w:cs="Times New Roman"/>
                <w:color w:val="000000"/>
                <w:sz w:val="18"/>
                <w:szCs w:val="18"/>
              </w:rPr>
              <w:tab/>
            </w:r>
            <w:r>
              <w:rPr>
                <w:rFonts w:hint="eastAsia" w:ascii="Times New Roman" w:hAnsi="Times New Roman" w:eastAsia="微软雅黑" w:cs="Times New Roman"/>
                <w:color w:val="000000"/>
                <w:sz w:val="18"/>
                <w:szCs w:val="18"/>
              </w:rPr>
              <w:t>3,  8</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P296问题12.1 12.2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P300问题12.4 12.5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P301问题12.6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掌握有机合成路线设计的基本方法，以增进全人类福祉为己任，担当民族伟大复兴重任</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w:t>
            </w:r>
            <w:r>
              <w:rPr>
                <w:rFonts w:ascii="Times New Roman" w:hAnsi="Times New Roman" w:eastAsia="微软雅黑" w:cs="Times New Roman"/>
                <w:bCs/>
                <w:color w:val="000000"/>
                <w:sz w:val="18"/>
                <w:szCs w:val="18"/>
              </w:rPr>
              <w:t>28</w:t>
            </w: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3. Michael加成和、Knoevenagel反应</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 酮-烯醇的互变异构</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5. 有机合成路线设计简介</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.掌握</w:t>
            </w:r>
            <w:r>
              <w:rPr>
                <w:rFonts w:hint="eastAsia" w:ascii="Times New Roman" w:hAnsi="Times New Roman" w:eastAsia="微软雅黑" w:cs="Times New Roman"/>
                <w:color w:val="000000"/>
                <w:sz w:val="18"/>
                <w:szCs w:val="18"/>
              </w:rPr>
              <w:t>Michael加成和、Knoevenagel反应</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在有机合成中的应用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w:t>
            </w:r>
            <w:r>
              <w:rPr>
                <w:rFonts w:hint="eastAsia" w:ascii="Times New Roman" w:hAnsi="Times New Roman" w:eastAsia="微软雅黑" w:cs="Times New Roman"/>
                <w:color w:val="000000"/>
                <w:sz w:val="18"/>
                <w:szCs w:val="18"/>
              </w:rPr>
              <w:t xml:space="preserve"> 理解酮与烯醇的互变异构</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 初步掌握有机合成路线设计的技巧</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309-311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r>
              <w:rPr>
                <w:rFonts w:ascii="Times New Roman" w:hAnsi="Times New Roman" w:eastAsia="微软雅黑" w:cs="Times New Roman"/>
                <w:color w:val="000000"/>
                <w:sz w:val="18"/>
                <w:szCs w:val="18"/>
              </w:rPr>
              <w:t>, 4, 5, 6, 7, 9,10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掌握有机合成路线设计的基本方法、以增进全人类福祉为己任，担当民族伟大复兴重任</w:t>
            </w:r>
          </w:p>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r>
              <w:rPr>
                <w:rFonts w:ascii="Times New Roman" w:hAnsi="Times New Roman" w:eastAsia="微软雅黑" w:cs="Times New Roman"/>
                <w:color w:val="000000"/>
                <w:sz w:val="18"/>
                <w:szCs w:val="18"/>
              </w:rPr>
              <w:t>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第29</w:t>
            </w: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第十三章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含氮化合物</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1．胺的命名、结构和物理性质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2．胺的化学性质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1.掌握胺的命名、结构</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2.掌握胺的化学性质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P334 1. 2. 3. 4.9</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P317问题13.2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P318问题13.3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P320问题13.5 13.6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bottom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第30</w:t>
            </w: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3</w:t>
            </w:r>
            <w:r>
              <w:rPr>
                <w:rFonts w:ascii="Times New Roman" w:hAnsi="Times New Roman" w:eastAsia="微软雅黑" w:cs="Times New Roman"/>
                <w:bCs/>
                <w:color w:val="000000"/>
                <w:sz w:val="18"/>
                <w:szCs w:val="18"/>
              </w:rPr>
              <w:t>.胺的制备</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4</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 xml:space="preserve"> 芳香族重氮和偶氮化合物</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1.掌握胺的制备方法</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 掌握重氮盐的制备及反应</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P328问题13.7</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P330问题13.8</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P335-336 5，6,7,8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强化基础知识、专业核心知识，掌握重氮盐在有机合成中的应用，能承担行业重任</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第3</w:t>
            </w:r>
            <w:r>
              <w:rPr>
                <w:rFonts w:ascii="Times New Roman" w:hAnsi="Times New Roman" w:eastAsia="微软雅黑" w:cs="Times New Roman"/>
                <w:bCs/>
                <w:color w:val="000000"/>
                <w:sz w:val="18"/>
                <w:szCs w:val="18"/>
              </w:rPr>
              <w:t>1</w:t>
            </w: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5</w:t>
            </w:r>
            <w:r>
              <w:rPr>
                <w:rFonts w:ascii="Times New Roman" w:hAnsi="Times New Roman" w:eastAsia="微软雅黑" w:cs="Times New Roman"/>
                <w:bCs/>
                <w:color w:val="000000"/>
                <w:sz w:val="18"/>
                <w:szCs w:val="18"/>
              </w:rPr>
              <w:t>.</w:t>
            </w:r>
            <w:r>
              <w:rPr>
                <w:rFonts w:hint="eastAsia" w:ascii="Times New Roman" w:hAnsi="Times New Roman" w:eastAsia="微软雅黑" w:cs="Times New Roman"/>
                <w:bCs/>
                <w:color w:val="000000"/>
                <w:sz w:val="18"/>
                <w:szCs w:val="18"/>
              </w:rPr>
              <w:t xml:space="preserve"> 硝基化合物的结构和化学性质</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第十四章</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杂环化合物</w:t>
            </w: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1. 常见杂环化合物的命名和结构特点</w:t>
            </w:r>
          </w:p>
        </w:tc>
        <w:tc>
          <w:tcPr>
            <w:tcW w:w="99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r>
              <w:rPr>
                <w:rFonts w:hint="eastAsia" w:ascii="Times New Roman" w:hAnsi="Times New Roman" w:eastAsia="微软雅黑" w:cs="Times New Roman"/>
                <w:bCs/>
                <w:color w:val="000000"/>
                <w:sz w:val="18"/>
                <w:szCs w:val="18"/>
              </w:rPr>
              <w:t>. 掌握硝基化合</w:t>
            </w:r>
            <w:r>
              <w:rPr>
                <w:rFonts w:hint="eastAsia" w:ascii="Times New Roman" w:hAnsi="Times New Roman" w:eastAsia="微软雅黑" w:cs="Times New Roman"/>
                <w:color w:val="000000"/>
                <w:sz w:val="18"/>
                <w:szCs w:val="18"/>
              </w:rPr>
              <w:t>物的结构及化学性质</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2.掌握常见杂环化合物的命名和结构特点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338问题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353 -354 1，</w:t>
            </w:r>
            <w:r>
              <w:rPr>
                <w:rFonts w:hint="eastAsia" w:ascii="Times New Roman" w:hAnsi="Times New Roman" w:eastAsia="微软雅黑" w:cs="Times New Roman"/>
                <w:color w:val="000000"/>
                <w:sz w:val="18"/>
                <w:szCs w:val="18"/>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auto" w:sz="4" w:space="0"/>
              <w:right w:val="single" w:color="auto" w:sz="4" w:space="0"/>
            </w:tcBorders>
            <w:noWrap/>
            <w:tcMar>
              <w:top w:w="15" w:type="dxa"/>
              <w:left w:w="15" w:type="dxa"/>
              <w:right w:w="15" w:type="dxa"/>
            </w:tcMar>
          </w:tcPr>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第3</w:t>
            </w:r>
            <w:r>
              <w:rPr>
                <w:rFonts w:ascii="Times New Roman" w:hAnsi="Times New Roman" w:eastAsia="微软雅黑" w:cs="Times New Roman"/>
                <w:bCs/>
                <w:color w:val="000000"/>
                <w:sz w:val="18"/>
                <w:szCs w:val="18"/>
              </w:rPr>
              <w:t>2</w:t>
            </w:r>
          </w:p>
          <w:p>
            <w:pPr>
              <w:jc w:val="cente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次课</w:t>
            </w:r>
          </w:p>
        </w:tc>
        <w:tc>
          <w:tcPr>
            <w:tcW w:w="948" w:type="dxa"/>
            <w:tcBorders>
              <w:top w:val="single" w:color="auto" w:sz="4" w:space="0"/>
              <w:left w:val="single" w:color="auto" w:sz="4" w:space="0"/>
            </w:tcBorders>
            <w:noWrap/>
            <w:tcMar>
              <w:top w:w="15" w:type="dxa"/>
              <w:left w:w="15" w:type="dxa"/>
              <w:right w:w="15" w:type="dxa"/>
            </w:tcMar>
          </w:tcPr>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p>
          <w:p>
            <w:pPr>
              <w:rPr>
                <w:rFonts w:ascii="Times New Roman" w:hAnsi="Times New Roman" w:eastAsia="微软雅黑" w:cs="Times New Roman"/>
                <w:bCs/>
                <w:color w:val="000000"/>
                <w:sz w:val="18"/>
                <w:szCs w:val="18"/>
              </w:rPr>
            </w:pPr>
            <w:r>
              <w:rPr>
                <w:rFonts w:hint="eastAsia" w:ascii="Times New Roman" w:hAnsi="Times New Roman" w:eastAsia="微软雅黑" w:cs="Times New Roman"/>
                <w:bCs/>
                <w:color w:val="000000"/>
                <w:sz w:val="18"/>
                <w:szCs w:val="18"/>
              </w:rPr>
              <w:t>2. 常见杂环化合物的化学性质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掌握常见杂环化合物的化学性质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课堂讲授</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课堂练习</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P341问题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w:t>
            </w:r>
            <w:r>
              <w:rPr>
                <w:rFonts w:ascii="Times New Roman" w:hAnsi="Times New Roman" w:eastAsia="微软雅黑" w:cs="Times New Roman"/>
                <w:color w:val="000000"/>
                <w:sz w:val="18"/>
                <w:szCs w:val="18"/>
              </w:rPr>
              <w:t>349问题</w:t>
            </w:r>
            <w:r>
              <w:rPr>
                <w:rFonts w:hint="eastAsia" w:ascii="Times New Roman" w:hAnsi="Times New Roman" w:eastAsia="微软雅黑" w:cs="Times New Roman"/>
                <w:color w:val="000000"/>
                <w:sz w:val="18"/>
                <w:szCs w:val="18"/>
              </w:rPr>
              <w:t>1</w:t>
            </w:r>
            <w:r>
              <w:rPr>
                <w:rFonts w:ascii="Times New Roman" w:hAnsi="Times New Roman" w:eastAsia="微软雅黑" w:cs="Times New Roman"/>
                <w:color w:val="000000"/>
                <w:sz w:val="18"/>
                <w:szCs w:val="18"/>
              </w:rPr>
              <w:t>4.5</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P350问题1</w:t>
            </w:r>
            <w:r>
              <w:rPr>
                <w:rFonts w:ascii="Times New Roman" w:hAnsi="Times New Roman" w:eastAsia="微软雅黑" w:cs="Times New Roman"/>
                <w:color w:val="000000"/>
                <w:sz w:val="18"/>
                <w:szCs w:val="18"/>
              </w:rPr>
              <w:t>4.6 14.7 14.8</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P353-</w:t>
            </w:r>
            <w:r>
              <w:rPr>
                <w:rFonts w:ascii="Times New Roman" w:hAnsi="Times New Roman" w:eastAsia="微软雅黑" w:cs="Times New Roman"/>
                <w:color w:val="000000"/>
                <w:sz w:val="18"/>
                <w:szCs w:val="18"/>
              </w:rPr>
              <w:t>354 2，</w:t>
            </w:r>
            <w:r>
              <w:rPr>
                <w:rFonts w:hint="eastAsia" w:ascii="Times New Roman" w:hAnsi="Times New Roman" w:eastAsia="微软雅黑" w:cs="Times New Roman"/>
                <w:color w:val="000000"/>
                <w:sz w:val="18"/>
                <w:szCs w:val="18"/>
              </w:rPr>
              <w:t>3,</w:t>
            </w:r>
            <w:r>
              <w:rPr>
                <w:rFonts w:ascii="Times New Roman" w:hAnsi="Times New Roman" w:eastAsia="微软雅黑" w:cs="Times New Roman"/>
                <w:color w:val="000000"/>
                <w:sz w:val="18"/>
                <w:szCs w:val="18"/>
              </w:rPr>
              <w:t xml:space="preserve"> 4</w:t>
            </w:r>
            <w:r>
              <w:rPr>
                <w:rFonts w:hint="eastAsia" w:ascii="Times New Roman" w:hAnsi="Times New Roman" w:eastAsia="微软雅黑" w:cs="Times New Roman"/>
                <w:color w:val="000000"/>
                <w:sz w:val="18"/>
                <w:szCs w:val="18"/>
              </w:rPr>
              <w:t>,</w:t>
            </w:r>
            <w:r>
              <w:rPr>
                <w:rFonts w:ascii="Times New Roman" w:hAnsi="Times New Roman" w:eastAsia="微软雅黑" w:cs="Times New Roman"/>
                <w:color w:val="000000"/>
                <w:sz w:val="18"/>
                <w:szCs w:val="18"/>
              </w:rPr>
              <w:t xml:space="preserve"> 7，</w:t>
            </w:r>
            <w:r>
              <w:rPr>
                <w:rFonts w:hint="eastAsia" w:ascii="Times New Roman" w:hAnsi="Times New Roman" w:eastAsia="微软雅黑" w:cs="Times New Roman"/>
                <w:color w:val="000000"/>
                <w:sz w:val="18"/>
                <w:szCs w:val="18"/>
              </w:rPr>
              <w:t>8,</w:t>
            </w:r>
            <w:r>
              <w:rPr>
                <w:rFonts w:ascii="Times New Roman" w:hAnsi="Times New Roman" w:eastAsia="微软雅黑" w:cs="Times New Roman"/>
                <w:color w:val="000000"/>
                <w:sz w:val="18"/>
                <w:szCs w:val="18"/>
              </w:rPr>
              <w:t xml:space="preserve"> 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强化基础知识、专业核心知识，培养学生跨学科知识的迁移能力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课程目标3</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13"/>
                <w:rFonts w:hint="default" w:ascii="Times New Roman" w:hAnsi="Times New Roman" w:cs="Times New Roman"/>
                <w:lang w:bidi="ar"/>
              </w:rPr>
            </w:pPr>
            <w:r>
              <w:rPr>
                <w:rStyle w:val="13"/>
                <w:rFonts w:hint="default" w:ascii="Times New Roman" w:hAnsi="Times New Roman" w:cs="Times New Roman"/>
                <w:lang w:bidi="ar"/>
              </w:rPr>
              <w:t>课程目标达成度评价</w:t>
            </w:r>
          </w:p>
          <w:p>
            <w:pPr>
              <w:widowControl/>
              <w:jc w:val="center"/>
              <w:textAlignment w:val="center"/>
              <w:rPr>
                <w:rStyle w:val="13"/>
                <w:rFonts w:hint="default" w:ascii="Times New Roman" w:hAnsi="Times New Roman" w:cs="Times New Roman"/>
                <w:lang w:bidi="ar"/>
              </w:rPr>
            </w:pPr>
            <w:r>
              <w:rPr>
                <w:rStyle w:val="13"/>
                <w:rFonts w:hint="default" w:ascii="Times New Roman" w:hAnsi="Times New Roman" w:cs="Times New Roman"/>
                <w:color w:val="C00000"/>
                <w:lang w:bidi="ar"/>
              </w:rPr>
              <w:t>（根据学院要求填写）</w:t>
            </w:r>
          </w:p>
        </w:tc>
        <w:tc>
          <w:tcPr>
            <w:tcW w:w="2444"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考核方式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平时作业(25分)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期中考试</w:t>
            </w:r>
            <w:r>
              <w:rPr>
                <w:rFonts w:ascii="Times New Roman" w:hAnsi="Times New Roman" w:eastAsia="微软雅黑" w:cs="Times New Roman"/>
                <w:color w:val="000000"/>
                <w:kern w:val="0"/>
                <w:sz w:val="18"/>
                <w:szCs w:val="18"/>
                <w:lang w:bidi="ar"/>
              </w:rPr>
              <w:t xml:space="preserve">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（45分）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44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课程目标1</w:t>
            </w: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100%</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44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课程目标2</w:t>
            </w: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35</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100%</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44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课程目标3</w:t>
            </w: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20</w:t>
            </w: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20</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20</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20</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100%</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44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课程目标4</w:t>
            </w: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w:t>
            </w: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100%</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44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5"/>
                <w:rFonts w:hint="default" w:ascii="Times New Roman" w:hAnsi="Times New Roman" w:cs="Times New Roman"/>
                <w:lang w:bidi="ar"/>
              </w:rPr>
              <w:t>考核方式</w:t>
            </w:r>
            <w:r>
              <w:rPr>
                <w:rStyle w:val="16"/>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（1）平时作业 25分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期中考试</w:t>
            </w:r>
            <w:r>
              <w:rPr>
                <w:rFonts w:ascii="Times New Roman" w:hAnsi="Times New Roman" w:eastAsia="微软雅黑" w:cs="Times New Roman"/>
                <w:color w:val="000000"/>
                <w:kern w:val="0"/>
                <w:sz w:val="18"/>
                <w:szCs w:val="18"/>
                <w:lang w:bidi="ar"/>
              </w:rPr>
              <w:t>30分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（3）期末考试 45分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3"/>
                <w:rFonts w:hint="default" w:ascii="Times New Roman" w:hAnsi="Times New Roman" w:cs="Times New Roman"/>
                <w:lang w:bidi="ar"/>
              </w:rPr>
              <w:t>教材或参考资料</w:t>
            </w:r>
            <w:r>
              <w:rPr>
                <w:rStyle w:val="12"/>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（1）有机化学（第二版）章烨 张荣华主编科学出版社 2011年7月 ISBN 978-7-03-032071-1</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 xml:space="preserve">基础有机化学（第四版）邢其毅等主编 北京大学出版社2016年6月 </w:t>
            </w:r>
            <w:r>
              <w:rPr>
                <w:rFonts w:ascii="Times New Roman" w:hAnsi="Times New Roman" w:eastAsia="微软雅黑" w:cs="Times New Roman"/>
                <w:color w:val="000000"/>
                <w:sz w:val="18"/>
                <w:szCs w:val="18"/>
              </w:rPr>
              <w:t>ISBN 978-7-301-27212-1</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12"/>
                <w:rFonts w:eastAsia="微软雅黑"/>
                <w:lang w:bidi="ar"/>
              </w:rPr>
              <w:t>More</w:t>
            </w:r>
            <w:r>
              <w:rPr>
                <w:rStyle w:val="13"/>
                <w:rFonts w:hint="default" w:ascii="Times New Roman" w:hAnsi="Times New Roman" w:cs="Times New Roman"/>
                <w:lang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12"/>
                <w:rFonts w:eastAsia="微软雅黑"/>
                <w:lang w:bidi="ar"/>
              </w:rPr>
              <w:t>Notes</w:t>
            </w:r>
            <w:r>
              <w:rPr>
                <w:rStyle w:val="13"/>
                <w:rFonts w:hint="default" w:ascii="Times New Roman" w:hAnsi="Times New Roman" w:cs="Times New Roman"/>
                <w:lang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12"/>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12"/>
                <w:rFonts w:eastAsia="微软雅黑"/>
                <w:lang w:bidi="ar"/>
              </w:rPr>
            </w:pPr>
            <w:r>
              <w:rPr>
                <w:rStyle w:val="12"/>
                <w:rFonts w:eastAsia="微软雅黑"/>
                <w:lang w:bidi="ar"/>
              </w:rPr>
              <w:t xml:space="preserve">      1</w:t>
            </w:r>
            <w:r>
              <w:rPr>
                <w:rStyle w:val="13"/>
                <w:rFonts w:hint="default" w:ascii="Times New Roman" w:hAnsi="Times New Roman" w:cs="Times New Roman"/>
                <w:lang w:bidi="ar"/>
              </w:rPr>
              <w:t>．带</w:t>
            </w:r>
            <w:r>
              <w:rPr>
                <w:rStyle w:val="12"/>
                <w:rFonts w:eastAsia="微软雅黑"/>
                <w:lang w:bidi="ar"/>
              </w:rPr>
              <w:t>*</w:t>
            </w:r>
            <w:r>
              <w:rPr>
                <w:rStyle w:val="13"/>
                <w:rFonts w:hint="default" w:ascii="Times New Roman" w:hAnsi="Times New Roman" w:cs="Times New Roman"/>
                <w:lang w:bidi="ar"/>
              </w:rPr>
              <w:t>内容为必填项。</w:t>
            </w:r>
            <w:r>
              <w:rPr>
                <w:rStyle w:val="12"/>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12"/>
                <w:rFonts w:eastAsia="微软雅黑"/>
                <w:lang w:bidi="ar"/>
              </w:rPr>
              <w:t xml:space="preserve">   2</w:t>
            </w:r>
            <w:r>
              <w:rPr>
                <w:rStyle w:val="13"/>
                <w:rFonts w:hint="default" w:ascii="Times New Roman" w:hAnsi="Times New Roman" w:cs="Times New Roman"/>
                <w:lang w:bidi="ar"/>
              </w:rPr>
              <w:t>．课程简介字数为</w:t>
            </w:r>
            <w:r>
              <w:rPr>
                <w:rStyle w:val="12"/>
                <w:rFonts w:eastAsia="微软雅黑"/>
                <w:lang w:bidi="ar"/>
              </w:rPr>
              <w:t>300-500</w:t>
            </w:r>
            <w:r>
              <w:rPr>
                <w:rStyle w:val="13"/>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06EBF"/>
    <w:rsid w:val="0002278B"/>
    <w:rsid w:val="000269A3"/>
    <w:rsid w:val="000276A0"/>
    <w:rsid w:val="000570BA"/>
    <w:rsid w:val="00070A5F"/>
    <w:rsid w:val="000823B7"/>
    <w:rsid w:val="00085214"/>
    <w:rsid w:val="0008663B"/>
    <w:rsid w:val="000936F1"/>
    <w:rsid w:val="000C1CB4"/>
    <w:rsid w:val="000E5C6C"/>
    <w:rsid w:val="00120C6B"/>
    <w:rsid w:val="00141A43"/>
    <w:rsid w:val="00152AC1"/>
    <w:rsid w:val="0015682A"/>
    <w:rsid w:val="0016066D"/>
    <w:rsid w:val="00182F1D"/>
    <w:rsid w:val="00184267"/>
    <w:rsid w:val="001A1A4F"/>
    <w:rsid w:val="001B032C"/>
    <w:rsid w:val="001B69B7"/>
    <w:rsid w:val="001C15A6"/>
    <w:rsid w:val="002012F8"/>
    <w:rsid w:val="0022644E"/>
    <w:rsid w:val="00267AB1"/>
    <w:rsid w:val="00297715"/>
    <w:rsid w:val="002B19DA"/>
    <w:rsid w:val="002C473F"/>
    <w:rsid w:val="002F471C"/>
    <w:rsid w:val="00301CE3"/>
    <w:rsid w:val="0034556E"/>
    <w:rsid w:val="003A4538"/>
    <w:rsid w:val="003D384E"/>
    <w:rsid w:val="00404EFF"/>
    <w:rsid w:val="004374AC"/>
    <w:rsid w:val="004862DE"/>
    <w:rsid w:val="00496888"/>
    <w:rsid w:val="004B5335"/>
    <w:rsid w:val="005340F8"/>
    <w:rsid w:val="00573D6D"/>
    <w:rsid w:val="005826E7"/>
    <w:rsid w:val="005846B6"/>
    <w:rsid w:val="005C0EDF"/>
    <w:rsid w:val="005D0EAF"/>
    <w:rsid w:val="005E1082"/>
    <w:rsid w:val="005F2BD9"/>
    <w:rsid w:val="006273D0"/>
    <w:rsid w:val="00665C12"/>
    <w:rsid w:val="006E3267"/>
    <w:rsid w:val="0072660A"/>
    <w:rsid w:val="00742300"/>
    <w:rsid w:val="00744C56"/>
    <w:rsid w:val="007473A5"/>
    <w:rsid w:val="00754001"/>
    <w:rsid w:val="007C0E68"/>
    <w:rsid w:val="007C234D"/>
    <w:rsid w:val="00821AF0"/>
    <w:rsid w:val="0083241E"/>
    <w:rsid w:val="0083487C"/>
    <w:rsid w:val="00841265"/>
    <w:rsid w:val="00876802"/>
    <w:rsid w:val="00876B3C"/>
    <w:rsid w:val="008A33A4"/>
    <w:rsid w:val="00941308"/>
    <w:rsid w:val="0096175C"/>
    <w:rsid w:val="009B137D"/>
    <w:rsid w:val="009B380C"/>
    <w:rsid w:val="009D0F24"/>
    <w:rsid w:val="009E797F"/>
    <w:rsid w:val="00A55963"/>
    <w:rsid w:val="00A64549"/>
    <w:rsid w:val="00A70B9D"/>
    <w:rsid w:val="00A971AE"/>
    <w:rsid w:val="00AD1D32"/>
    <w:rsid w:val="00AF275A"/>
    <w:rsid w:val="00B04A63"/>
    <w:rsid w:val="00B102B7"/>
    <w:rsid w:val="00B85772"/>
    <w:rsid w:val="00B85F1B"/>
    <w:rsid w:val="00BC086E"/>
    <w:rsid w:val="00BC3EA1"/>
    <w:rsid w:val="00BE5ED6"/>
    <w:rsid w:val="00C641B5"/>
    <w:rsid w:val="00C66E4E"/>
    <w:rsid w:val="00C8722F"/>
    <w:rsid w:val="00CB313D"/>
    <w:rsid w:val="00CC2AB0"/>
    <w:rsid w:val="00CF7B6D"/>
    <w:rsid w:val="00D03611"/>
    <w:rsid w:val="00D110FC"/>
    <w:rsid w:val="00D20824"/>
    <w:rsid w:val="00D430FF"/>
    <w:rsid w:val="00D432BA"/>
    <w:rsid w:val="00D53874"/>
    <w:rsid w:val="00DA1EC2"/>
    <w:rsid w:val="00DA335F"/>
    <w:rsid w:val="00DB40DF"/>
    <w:rsid w:val="00DC46FF"/>
    <w:rsid w:val="00DE31C6"/>
    <w:rsid w:val="00E0025A"/>
    <w:rsid w:val="00E86097"/>
    <w:rsid w:val="00EA0B6A"/>
    <w:rsid w:val="00EC36AE"/>
    <w:rsid w:val="00ED5BFA"/>
    <w:rsid w:val="00EF20E9"/>
    <w:rsid w:val="00F03DAF"/>
    <w:rsid w:val="00F053ED"/>
    <w:rsid w:val="00F205DB"/>
    <w:rsid w:val="00F80FCE"/>
    <w:rsid w:val="00F951D9"/>
    <w:rsid w:val="00FD054C"/>
    <w:rsid w:val="00FD2788"/>
    <w:rsid w:val="00FD692E"/>
    <w:rsid w:val="00FE0165"/>
    <w:rsid w:val="00FE26D6"/>
    <w:rsid w:val="18720C7B"/>
    <w:rsid w:val="25724ACC"/>
    <w:rsid w:val="5F054C16"/>
    <w:rsid w:val="68BC780D"/>
    <w:rsid w:val="68EF671E"/>
    <w:rsid w:val="7A49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22"/>
    <w:semiHidden/>
    <w:unhideWhenUsed/>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semiHidden/>
    <w:unhideWhenUsed/>
    <w:qFormat/>
    <w:uiPriority w:val="0"/>
    <w:rPr>
      <w:b/>
      <w:bCs/>
    </w:rPr>
  </w:style>
  <w:style w:type="character" w:styleId="9">
    <w:name w:val="annotation reference"/>
    <w:basedOn w:val="8"/>
    <w:qFormat/>
    <w:uiPriority w:val="0"/>
    <w:rPr>
      <w:sz w:val="21"/>
      <w:szCs w:val="21"/>
    </w:rPr>
  </w:style>
  <w:style w:type="character" w:customStyle="1" w:styleId="10">
    <w:name w:val="font71"/>
    <w:basedOn w:val="8"/>
    <w:qFormat/>
    <w:uiPriority w:val="0"/>
    <w:rPr>
      <w:rFonts w:ascii="微软雅黑" w:hAnsi="微软雅黑" w:eastAsia="微软雅黑" w:cs="微软雅黑"/>
      <w:color w:val="000000"/>
      <w:sz w:val="28"/>
      <w:szCs w:val="28"/>
      <w:u w:val="none"/>
    </w:rPr>
  </w:style>
  <w:style w:type="character" w:customStyle="1" w:styleId="11">
    <w:name w:val="font9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default" w:ascii="Times New Roman" w:hAnsi="Times New Roman" w:cs="Times New Roman"/>
      <w:color w:val="000000"/>
      <w:sz w:val="18"/>
      <w:szCs w:val="18"/>
      <w:u w:val="none"/>
    </w:rPr>
  </w:style>
  <w:style w:type="character" w:customStyle="1" w:styleId="13">
    <w:name w:val="font31"/>
    <w:basedOn w:val="8"/>
    <w:qFormat/>
    <w:uiPriority w:val="0"/>
    <w:rPr>
      <w:rFonts w:hint="eastAsia" w:ascii="微软雅黑" w:hAnsi="微软雅黑" w:eastAsia="微软雅黑" w:cs="微软雅黑"/>
      <w:color w:val="000000"/>
      <w:sz w:val="18"/>
      <w:szCs w:val="18"/>
      <w:u w:val="none"/>
    </w:rPr>
  </w:style>
  <w:style w:type="character" w:customStyle="1" w:styleId="14">
    <w:name w:val="font61"/>
    <w:basedOn w:val="8"/>
    <w:qFormat/>
    <w:uiPriority w:val="0"/>
    <w:rPr>
      <w:rFonts w:hint="eastAsia" w:ascii="微软雅黑" w:hAnsi="微软雅黑" w:eastAsia="微软雅黑" w:cs="微软雅黑"/>
      <w:color w:val="FF0000"/>
      <w:sz w:val="18"/>
      <w:szCs w:val="18"/>
      <w:u w:val="none"/>
    </w:rPr>
  </w:style>
  <w:style w:type="character" w:customStyle="1" w:styleId="15">
    <w:name w:val="font81"/>
    <w:basedOn w:val="8"/>
    <w:qFormat/>
    <w:uiPriority w:val="0"/>
    <w:rPr>
      <w:rFonts w:hint="eastAsia" w:ascii="微软雅黑" w:hAnsi="微软雅黑" w:eastAsia="微软雅黑" w:cs="微软雅黑"/>
      <w:color w:val="000000"/>
      <w:sz w:val="18"/>
      <w:szCs w:val="18"/>
      <w:u w:val="none"/>
    </w:rPr>
  </w:style>
  <w:style w:type="character" w:customStyle="1" w:styleId="16">
    <w:name w:val="font01"/>
    <w:basedOn w:val="8"/>
    <w:qFormat/>
    <w:uiPriority w:val="0"/>
    <w:rPr>
      <w:rFonts w:hint="default" w:ascii="Times New Roman" w:hAnsi="Times New Roman" w:cs="Times New Roman"/>
      <w:color w:val="000000"/>
      <w:sz w:val="18"/>
      <w:szCs w:val="18"/>
      <w:u w:val="none"/>
    </w:rPr>
  </w:style>
  <w:style w:type="character" w:customStyle="1" w:styleId="17">
    <w:name w:val="页眉 字符"/>
    <w:basedOn w:val="8"/>
    <w:link w:val="5"/>
    <w:qFormat/>
    <w:uiPriority w:val="0"/>
    <w:rPr>
      <w:rFonts w:asciiTheme="minorHAnsi" w:hAnsiTheme="minorHAnsi" w:eastAsiaTheme="minorEastAsia" w:cstheme="minorBidi"/>
      <w:kern w:val="2"/>
      <w:sz w:val="18"/>
      <w:szCs w:val="18"/>
    </w:rPr>
  </w:style>
  <w:style w:type="character" w:customStyle="1" w:styleId="18">
    <w:name w:val="页脚 字符"/>
    <w:basedOn w:val="8"/>
    <w:link w:val="4"/>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6"/>
    <w:semiHidden/>
    <w:qFormat/>
    <w:uiPriority w:val="0"/>
    <w:rPr>
      <w:rFonts w:asciiTheme="minorHAnsi" w:hAnsiTheme="minorHAnsi" w:eastAsiaTheme="minorEastAsia" w:cstheme="minorBidi"/>
      <w:b/>
      <w:bCs/>
      <w:kern w:val="2"/>
      <w:sz w:val="21"/>
      <w:szCs w:val="24"/>
    </w:rPr>
  </w:style>
  <w:style w:type="character" w:customStyle="1" w:styleId="22">
    <w:name w:val="批注框文本 字符"/>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5667</Words>
  <Characters>3211</Characters>
  <Lines>26</Lines>
  <Paragraphs>17</Paragraphs>
  <TotalTime>651</TotalTime>
  <ScaleCrop>false</ScaleCrop>
  <LinksUpToDate>false</LinksUpToDate>
  <CharactersWithSpaces>8861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2020-09-03T08:28:00Z</dcterms:created>
  <dc:creator>丫丫</dc:creator>
  <cp:lastModifiedBy>dell1</cp:lastModifiedBy>
  <dcterms:modified xsi:type="dcterms:W3CDTF">2021-03-16T03:05:10Z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